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6548" w:rsidRDefault="00856548" w:rsidP="00856548">
      <w:pPr>
        <w:spacing w:line="480" w:lineRule="auto"/>
        <w:jc w:val="center"/>
        <w:rPr>
          <w:rFonts w:ascii="Times New Roman" w:hAnsi="Times New Roman" w:cs="Times New Roman"/>
          <w:b/>
          <w:sz w:val="24"/>
          <w:szCs w:val="24"/>
        </w:rPr>
      </w:pPr>
    </w:p>
    <w:p w:rsidR="00856548" w:rsidRDefault="00856548" w:rsidP="00856548">
      <w:pPr>
        <w:spacing w:line="480" w:lineRule="auto"/>
        <w:jc w:val="center"/>
        <w:rPr>
          <w:rFonts w:ascii="Times New Roman" w:hAnsi="Times New Roman" w:cs="Times New Roman"/>
          <w:b/>
          <w:sz w:val="24"/>
          <w:szCs w:val="24"/>
        </w:rPr>
      </w:pPr>
    </w:p>
    <w:p w:rsidR="00856548" w:rsidRDefault="00856548" w:rsidP="00856548">
      <w:pPr>
        <w:spacing w:line="480" w:lineRule="auto"/>
        <w:jc w:val="center"/>
        <w:rPr>
          <w:rFonts w:ascii="Times New Roman" w:hAnsi="Times New Roman" w:cs="Times New Roman"/>
          <w:b/>
          <w:sz w:val="24"/>
          <w:szCs w:val="24"/>
        </w:rPr>
      </w:pPr>
    </w:p>
    <w:p w:rsidR="00856548" w:rsidRDefault="00856548" w:rsidP="00856548">
      <w:pPr>
        <w:spacing w:line="480" w:lineRule="auto"/>
        <w:rPr>
          <w:rFonts w:ascii="Times New Roman" w:hAnsi="Times New Roman" w:cs="Times New Roman"/>
          <w:b/>
          <w:sz w:val="24"/>
          <w:szCs w:val="24"/>
        </w:rPr>
      </w:pPr>
    </w:p>
    <w:p w:rsidR="00856548" w:rsidRDefault="00856548" w:rsidP="00856548">
      <w:pPr>
        <w:spacing w:line="480" w:lineRule="auto"/>
        <w:rPr>
          <w:rFonts w:ascii="Times New Roman" w:hAnsi="Times New Roman" w:cs="Times New Roman"/>
          <w:b/>
          <w:sz w:val="24"/>
          <w:szCs w:val="24"/>
        </w:rPr>
      </w:pPr>
    </w:p>
    <w:p w:rsidR="00856548" w:rsidRDefault="00856548" w:rsidP="00856548">
      <w:pPr>
        <w:spacing w:line="480" w:lineRule="auto"/>
        <w:rPr>
          <w:rFonts w:ascii="Times New Roman" w:hAnsi="Times New Roman" w:cs="Times New Roman"/>
          <w:b/>
          <w:sz w:val="24"/>
          <w:szCs w:val="24"/>
        </w:rPr>
      </w:pPr>
    </w:p>
    <w:p w:rsidR="00856548" w:rsidRDefault="00856548" w:rsidP="00856548">
      <w:pPr>
        <w:spacing w:line="480" w:lineRule="auto"/>
        <w:rPr>
          <w:rFonts w:ascii="Times New Roman" w:hAnsi="Times New Roman" w:cs="Times New Roman"/>
          <w:b/>
          <w:sz w:val="24"/>
          <w:szCs w:val="24"/>
        </w:rPr>
      </w:pPr>
    </w:p>
    <w:p w:rsidR="00856548" w:rsidRPr="007B4D3A" w:rsidRDefault="00856548" w:rsidP="00856548">
      <w:pPr>
        <w:spacing w:line="480" w:lineRule="auto"/>
        <w:jc w:val="center"/>
        <w:rPr>
          <w:rFonts w:ascii="Times New Roman" w:hAnsi="Times New Roman" w:cs="Times New Roman"/>
          <w:b/>
          <w:sz w:val="24"/>
          <w:szCs w:val="24"/>
        </w:rPr>
      </w:pPr>
      <w:r w:rsidRPr="007B4D3A">
        <w:rPr>
          <w:rFonts w:ascii="Times New Roman" w:hAnsi="Times New Roman" w:cs="Times New Roman"/>
          <w:b/>
          <w:sz w:val="24"/>
          <w:szCs w:val="24"/>
        </w:rPr>
        <w:t>Job Discrimination</w:t>
      </w:r>
    </w:p>
    <w:p w:rsidR="00856548" w:rsidRPr="0080287D" w:rsidRDefault="00856548" w:rsidP="00856548">
      <w:pPr>
        <w:pStyle w:val="NormalWeb"/>
        <w:spacing w:before="0" w:beforeAutospacing="0" w:after="0" w:afterAutospacing="0" w:line="480" w:lineRule="auto"/>
        <w:jc w:val="center"/>
        <w:rPr>
          <w:color w:val="0E101A"/>
        </w:rPr>
      </w:pPr>
      <w:r w:rsidRPr="0080287D">
        <w:rPr>
          <w:color w:val="0E101A"/>
        </w:rPr>
        <w:t>Name</w:t>
      </w:r>
    </w:p>
    <w:p w:rsidR="00856548" w:rsidRPr="0080287D" w:rsidRDefault="00856548" w:rsidP="00856548">
      <w:pPr>
        <w:pStyle w:val="NormalWeb"/>
        <w:spacing w:before="0" w:beforeAutospacing="0" w:after="0" w:afterAutospacing="0" w:line="480" w:lineRule="auto"/>
        <w:jc w:val="center"/>
        <w:rPr>
          <w:color w:val="0E101A"/>
        </w:rPr>
      </w:pPr>
      <w:r w:rsidRPr="0080287D">
        <w:rPr>
          <w:color w:val="0E101A"/>
        </w:rPr>
        <w:t>Institution</w:t>
      </w:r>
    </w:p>
    <w:p w:rsidR="00856548" w:rsidRDefault="00856548" w:rsidP="00856548">
      <w:pPr>
        <w:spacing w:line="480" w:lineRule="auto"/>
        <w:jc w:val="center"/>
        <w:rPr>
          <w:rFonts w:ascii="Times New Roman" w:hAnsi="Times New Roman" w:cs="Times New Roman"/>
          <w:b/>
          <w:sz w:val="24"/>
          <w:szCs w:val="24"/>
        </w:rPr>
      </w:pPr>
      <w:r w:rsidRPr="0080287D">
        <w:rPr>
          <w:color w:val="0E101A"/>
        </w:rPr>
        <w:t>Date</w:t>
      </w:r>
    </w:p>
    <w:p w:rsidR="00856548" w:rsidRDefault="00856548" w:rsidP="00856548">
      <w:pPr>
        <w:spacing w:line="480" w:lineRule="auto"/>
        <w:jc w:val="center"/>
        <w:rPr>
          <w:rFonts w:ascii="Times New Roman" w:hAnsi="Times New Roman" w:cs="Times New Roman"/>
          <w:b/>
          <w:sz w:val="24"/>
          <w:szCs w:val="24"/>
        </w:rPr>
      </w:pPr>
    </w:p>
    <w:p w:rsidR="00856548" w:rsidRDefault="00856548" w:rsidP="00856548">
      <w:pPr>
        <w:spacing w:line="480" w:lineRule="auto"/>
        <w:jc w:val="center"/>
        <w:rPr>
          <w:rFonts w:ascii="Times New Roman" w:hAnsi="Times New Roman" w:cs="Times New Roman"/>
          <w:b/>
          <w:sz w:val="24"/>
          <w:szCs w:val="24"/>
        </w:rPr>
      </w:pPr>
    </w:p>
    <w:p w:rsidR="00856548" w:rsidRDefault="00856548" w:rsidP="00856548">
      <w:pPr>
        <w:spacing w:line="480" w:lineRule="auto"/>
        <w:jc w:val="center"/>
        <w:rPr>
          <w:rFonts w:ascii="Times New Roman" w:hAnsi="Times New Roman" w:cs="Times New Roman"/>
          <w:b/>
          <w:sz w:val="24"/>
          <w:szCs w:val="24"/>
        </w:rPr>
      </w:pPr>
    </w:p>
    <w:p w:rsidR="00856548" w:rsidRDefault="00856548" w:rsidP="00856548">
      <w:pPr>
        <w:spacing w:line="480" w:lineRule="auto"/>
        <w:jc w:val="center"/>
        <w:rPr>
          <w:rFonts w:ascii="Times New Roman" w:hAnsi="Times New Roman" w:cs="Times New Roman"/>
          <w:b/>
          <w:sz w:val="24"/>
          <w:szCs w:val="24"/>
        </w:rPr>
      </w:pPr>
    </w:p>
    <w:p w:rsidR="00856548" w:rsidRDefault="00856548" w:rsidP="00856548">
      <w:pPr>
        <w:spacing w:line="480" w:lineRule="auto"/>
        <w:jc w:val="center"/>
        <w:rPr>
          <w:rFonts w:ascii="Times New Roman" w:hAnsi="Times New Roman" w:cs="Times New Roman"/>
          <w:b/>
          <w:sz w:val="24"/>
          <w:szCs w:val="24"/>
        </w:rPr>
      </w:pPr>
    </w:p>
    <w:p w:rsidR="00856548" w:rsidRDefault="00856548" w:rsidP="00856548">
      <w:pPr>
        <w:spacing w:line="480" w:lineRule="auto"/>
        <w:jc w:val="center"/>
        <w:rPr>
          <w:rFonts w:ascii="Times New Roman" w:hAnsi="Times New Roman" w:cs="Times New Roman"/>
          <w:b/>
          <w:sz w:val="24"/>
          <w:szCs w:val="24"/>
        </w:rPr>
      </w:pPr>
    </w:p>
    <w:p w:rsidR="00856548" w:rsidRDefault="00856548" w:rsidP="00856548">
      <w:pPr>
        <w:spacing w:line="480" w:lineRule="auto"/>
        <w:rPr>
          <w:rFonts w:ascii="Times New Roman" w:hAnsi="Times New Roman" w:cs="Times New Roman"/>
          <w:b/>
          <w:sz w:val="24"/>
          <w:szCs w:val="24"/>
        </w:rPr>
      </w:pPr>
    </w:p>
    <w:p w:rsidR="00856548" w:rsidRDefault="00856548" w:rsidP="00856548">
      <w:pPr>
        <w:spacing w:line="480" w:lineRule="auto"/>
        <w:rPr>
          <w:rFonts w:ascii="Times New Roman" w:hAnsi="Times New Roman" w:cs="Times New Roman"/>
          <w:b/>
          <w:sz w:val="24"/>
          <w:szCs w:val="24"/>
        </w:rPr>
      </w:pPr>
    </w:p>
    <w:p w:rsidR="00016076" w:rsidRPr="007B4D3A" w:rsidRDefault="005723C6" w:rsidP="00856548">
      <w:pPr>
        <w:spacing w:line="480" w:lineRule="auto"/>
        <w:jc w:val="center"/>
        <w:rPr>
          <w:rFonts w:ascii="Times New Roman" w:hAnsi="Times New Roman" w:cs="Times New Roman"/>
          <w:b/>
          <w:sz w:val="24"/>
          <w:szCs w:val="24"/>
        </w:rPr>
      </w:pPr>
      <w:r w:rsidRPr="007B4D3A">
        <w:rPr>
          <w:rFonts w:ascii="Times New Roman" w:hAnsi="Times New Roman" w:cs="Times New Roman"/>
          <w:b/>
          <w:sz w:val="24"/>
          <w:szCs w:val="24"/>
        </w:rPr>
        <w:lastRenderedPageBreak/>
        <w:t>Job D</w:t>
      </w:r>
      <w:r w:rsidR="00016076" w:rsidRPr="007B4D3A">
        <w:rPr>
          <w:rFonts w:ascii="Times New Roman" w:hAnsi="Times New Roman" w:cs="Times New Roman"/>
          <w:b/>
          <w:sz w:val="24"/>
          <w:szCs w:val="24"/>
        </w:rPr>
        <w:t>iscrim</w:t>
      </w:r>
      <w:bookmarkStart w:id="0" w:name="_GoBack"/>
      <w:bookmarkEnd w:id="0"/>
      <w:r w:rsidR="00016076" w:rsidRPr="007B4D3A">
        <w:rPr>
          <w:rFonts w:ascii="Times New Roman" w:hAnsi="Times New Roman" w:cs="Times New Roman"/>
          <w:b/>
          <w:sz w:val="24"/>
          <w:szCs w:val="24"/>
        </w:rPr>
        <w:t>ination</w:t>
      </w:r>
    </w:p>
    <w:p w:rsidR="007B4D3A" w:rsidRPr="007B4D3A" w:rsidRDefault="007B4D3A" w:rsidP="00856548">
      <w:pPr>
        <w:spacing w:line="480" w:lineRule="auto"/>
        <w:jc w:val="center"/>
        <w:rPr>
          <w:rFonts w:ascii="Times New Roman" w:hAnsi="Times New Roman" w:cs="Times New Roman"/>
          <w:b/>
          <w:sz w:val="24"/>
          <w:szCs w:val="24"/>
        </w:rPr>
      </w:pPr>
      <w:r w:rsidRPr="007B4D3A">
        <w:rPr>
          <w:rFonts w:ascii="Times New Roman" w:hAnsi="Times New Roman" w:cs="Times New Roman"/>
          <w:b/>
          <w:sz w:val="24"/>
          <w:szCs w:val="24"/>
        </w:rPr>
        <w:t xml:space="preserve">Introduction </w:t>
      </w:r>
    </w:p>
    <w:p w:rsidR="00016076" w:rsidRPr="007B4D3A" w:rsidRDefault="00016076" w:rsidP="00856548">
      <w:pPr>
        <w:spacing w:line="480" w:lineRule="auto"/>
        <w:ind w:firstLine="720"/>
        <w:rPr>
          <w:rFonts w:ascii="Times New Roman" w:hAnsi="Times New Roman" w:cs="Times New Roman"/>
          <w:sz w:val="24"/>
          <w:szCs w:val="24"/>
        </w:rPr>
      </w:pPr>
      <w:r w:rsidRPr="007B4D3A">
        <w:rPr>
          <w:rFonts w:ascii="Times New Roman" w:hAnsi="Times New Roman" w:cs="Times New Roman"/>
          <w:sz w:val="24"/>
          <w:szCs w:val="24"/>
        </w:rPr>
        <w:t>Job discrimination can be termed as an adverse treatment towards an employee based on fac</w:t>
      </w:r>
      <w:r w:rsidR="00756E22">
        <w:rPr>
          <w:rFonts w:ascii="Times New Roman" w:hAnsi="Times New Roman" w:cs="Times New Roman"/>
          <w:sz w:val="24"/>
          <w:szCs w:val="24"/>
        </w:rPr>
        <w:t xml:space="preserve">tors which they cannot control and it is </w:t>
      </w:r>
      <w:r w:rsidR="00386CA2">
        <w:rPr>
          <w:rFonts w:ascii="Times New Roman" w:hAnsi="Times New Roman" w:cs="Times New Roman"/>
          <w:sz w:val="24"/>
          <w:szCs w:val="24"/>
        </w:rPr>
        <w:t>practiced on</w:t>
      </w:r>
      <w:r w:rsidR="00756E22">
        <w:rPr>
          <w:rFonts w:ascii="Times New Roman" w:hAnsi="Times New Roman" w:cs="Times New Roman"/>
          <w:sz w:val="24"/>
          <w:szCs w:val="24"/>
        </w:rPr>
        <w:t xml:space="preserve"> the basis of </w:t>
      </w:r>
      <w:r w:rsidRPr="007B4D3A">
        <w:rPr>
          <w:rFonts w:ascii="Times New Roman" w:hAnsi="Times New Roman" w:cs="Times New Roman"/>
          <w:sz w:val="24"/>
          <w:szCs w:val="24"/>
        </w:rPr>
        <w:t>age, disability nationality, and sex, including pregnancy</w:t>
      </w:r>
      <w:r w:rsidR="00756E22">
        <w:rPr>
          <w:rFonts w:ascii="Times New Roman" w:hAnsi="Times New Roman" w:cs="Times New Roman"/>
          <w:sz w:val="24"/>
          <w:szCs w:val="24"/>
        </w:rPr>
        <w:t>,</w:t>
      </w:r>
      <w:r w:rsidRPr="007B4D3A">
        <w:rPr>
          <w:rFonts w:ascii="Times New Roman" w:hAnsi="Times New Roman" w:cs="Times New Roman"/>
          <w:sz w:val="24"/>
          <w:szCs w:val="24"/>
        </w:rPr>
        <w:t xml:space="preserve"> race or s</w:t>
      </w:r>
      <w:r w:rsidR="00756E22">
        <w:rPr>
          <w:rFonts w:ascii="Times New Roman" w:hAnsi="Times New Roman" w:cs="Times New Roman"/>
          <w:sz w:val="24"/>
          <w:szCs w:val="24"/>
        </w:rPr>
        <w:t>kin color and</w:t>
      </w:r>
      <w:r w:rsidR="005723C6" w:rsidRPr="007B4D3A">
        <w:rPr>
          <w:rFonts w:ascii="Times New Roman" w:hAnsi="Times New Roman" w:cs="Times New Roman"/>
          <w:sz w:val="24"/>
          <w:szCs w:val="24"/>
        </w:rPr>
        <w:t xml:space="preserve"> religion (</w:t>
      </w:r>
      <w:r w:rsidR="00756E22">
        <w:rPr>
          <w:rFonts w:ascii="Times New Roman" w:hAnsi="Times New Roman" w:cs="Times New Roman"/>
          <w:color w:val="222222"/>
          <w:sz w:val="24"/>
          <w:szCs w:val="24"/>
          <w:shd w:val="clear" w:color="auto" w:fill="FFFFFF"/>
        </w:rPr>
        <w:t xml:space="preserve">Derous et al. </w:t>
      </w:r>
      <w:r w:rsidR="005723C6" w:rsidRPr="007B4D3A">
        <w:rPr>
          <w:rFonts w:ascii="Times New Roman" w:hAnsi="Times New Roman" w:cs="Times New Roman"/>
          <w:color w:val="222222"/>
          <w:sz w:val="24"/>
          <w:szCs w:val="24"/>
          <w:shd w:val="clear" w:color="auto" w:fill="FFFFFF"/>
        </w:rPr>
        <w:t>2017)</w:t>
      </w:r>
      <w:r w:rsidR="005723C6" w:rsidRPr="007B4D3A">
        <w:rPr>
          <w:rFonts w:ascii="Times New Roman" w:hAnsi="Times New Roman" w:cs="Times New Roman"/>
          <w:sz w:val="24"/>
          <w:szCs w:val="24"/>
        </w:rPr>
        <w:t xml:space="preserve">. </w:t>
      </w:r>
      <w:r w:rsidRPr="007B4D3A">
        <w:rPr>
          <w:rFonts w:ascii="Times New Roman" w:hAnsi="Times New Roman" w:cs="Times New Roman"/>
          <w:sz w:val="24"/>
          <w:szCs w:val="24"/>
        </w:rPr>
        <w:t>Discrimination sometimes extends beyond hiring to even current employees. Once someone has secured employment, there have been cases of frustrations arising from job discrimination. In several instances, an employee or job applicant is treated unfairly because of their membership in a certain group. It is illegal to discriminate someone seeking, or in any form of employment; however, this continues to be a major challenge f</w:t>
      </w:r>
      <w:r w:rsidR="00386CA2">
        <w:rPr>
          <w:rFonts w:ascii="Times New Roman" w:hAnsi="Times New Roman" w:cs="Times New Roman"/>
          <w:sz w:val="24"/>
          <w:szCs w:val="24"/>
        </w:rPr>
        <w:t>or most organizations. There</w:t>
      </w:r>
      <w:r w:rsidRPr="007B4D3A">
        <w:rPr>
          <w:rFonts w:ascii="Times New Roman" w:hAnsi="Times New Roman" w:cs="Times New Roman"/>
          <w:sz w:val="24"/>
          <w:szCs w:val="24"/>
        </w:rPr>
        <w:t xml:space="preserve"> have been acts passed in the United States to deal with job discrimination and make sure that employees are treated fairly. In light to job d</w:t>
      </w:r>
      <w:r w:rsidR="00756E22">
        <w:rPr>
          <w:rFonts w:ascii="Times New Roman" w:hAnsi="Times New Roman" w:cs="Times New Roman"/>
          <w:sz w:val="24"/>
          <w:szCs w:val="24"/>
        </w:rPr>
        <w:t xml:space="preserve">iscrimination, various </w:t>
      </w:r>
      <w:r w:rsidR="00AC3F5E">
        <w:rPr>
          <w:rFonts w:ascii="Times New Roman" w:hAnsi="Times New Roman" w:cs="Times New Roman"/>
          <w:sz w:val="24"/>
          <w:szCs w:val="24"/>
        </w:rPr>
        <w:t>forms range</w:t>
      </w:r>
      <w:r w:rsidRPr="007B4D3A">
        <w:rPr>
          <w:rFonts w:ascii="Times New Roman" w:hAnsi="Times New Roman" w:cs="Times New Roman"/>
          <w:sz w:val="24"/>
          <w:szCs w:val="24"/>
        </w:rPr>
        <w:t xml:space="preserve"> from verbal harassment, firing, intentional restriction of employees, withholding employees’ benefits or</w:t>
      </w:r>
      <w:r w:rsidR="00756E22">
        <w:rPr>
          <w:rFonts w:ascii="Times New Roman" w:hAnsi="Times New Roman" w:cs="Times New Roman"/>
          <w:sz w:val="24"/>
          <w:szCs w:val="24"/>
        </w:rPr>
        <w:t xml:space="preserve"> withholding opportunities and these</w:t>
      </w:r>
      <w:r w:rsidRPr="007B4D3A">
        <w:rPr>
          <w:rFonts w:ascii="Times New Roman" w:hAnsi="Times New Roman" w:cs="Times New Roman"/>
          <w:sz w:val="24"/>
          <w:szCs w:val="24"/>
        </w:rPr>
        <w:t xml:space="preserve"> will be discussed in this paper. Also, there are challenges associated with job discrimination which need to be addr</w:t>
      </w:r>
      <w:r w:rsidR="00756E22">
        <w:rPr>
          <w:rFonts w:ascii="Times New Roman" w:hAnsi="Times New Roman" w:cs="Times New Roman"/>
          <w:sz w:val="24"/>
          <w:szCs w:val="24"/>
        </w:rPr>
        <w:t>es</w:t>
      </w:r>
      <w:r w:rsidR="00386CA2">
        <w:rPr>
          <w:rFonts w:ascii="Times New Roman" w:hAnsi="Times New Roman" w:cs="Times New Roman"/>
          <w:sz w:val="24"/>
          <w:szCs w:val="24"/>
        </w:rPr>
        <w:t>sed, and affirmative action</w:t>
      </w:r>
      <w:r w:rsidR="00756E22">
        <w:rPr>
          <w:rFonts w:ascii="Times New Roman" w:hAnsi="Times New Roman" w:cs="Times New Roman"/>
          <w:sz w:val="24"/>
          <w:szCs w:val="24"/>
        </w:rPr>
        <w:t xml:space="preserve"> are needed to combat </w:t>
      </w:r>
      <w:r w:rsidRPr="007B4D3A">
        <w:rPr>
          <w:rFonts w:ascii="Times New Roman" w:hAnsi="Times New Roman" w:cs="Times New Roman"/>
          <w:sz w:val="24"/>
          <w:szCs w:val="24"/>
        </w:rPr>
        <w:t>them.</w:t>
      </w:r>
    </w:p>
    <w:p w:rsidR="00016076" w:rsidRPr="007B4D3A" w:rsidRDefault="007B4D3A" w:rsidP="00856548">
      <w:pPr>
        <w:spacing w:line="480" w:lineRule="auto"/>
        <w:ind w:firstLine="720"/>
        <w:jc w:val="center"/>
        <w:rPr>
          <w:rFonts w:ascii="Times New Roman" w:hAnsi="Times New Roman" w:cs="Times New Roman"/>
          <w:b/>
          <w:sz w:val="24"/>
          <w:szCs w:val="24"/>
        </w:rPr>
      </w:pPr>
      <w:r w:rsidRPr="007B4D3A">
        <w:rPr>
          <w:rFonts w:ascii="Times New Roman" w:hAnsi="Times New Roman" w:cs="Times New Roman"/>
          <w:b/>
          <w:sz w:val="24"/>
          <w:szCs w:val="24"/>
        </w:rPr>
        <w:t>Types of D</w:t>
      </w:r>
      <w:r w:rsidR="00016076" w:rsidRPr="007B4D3A">
        <w:rPr>
          <w:rFonts w:ascii="Times New Roman" w:hAnsi="Times New Roman" w:cs="Times New Roman"/>
          <w:b/>
          <w:sz w:val="24"/>
          <w:szCs w:val="24"/>
        </w:rPr>
        <w:t>iscrimination</w:t>
      </w:r>
    </w:p>
    <w:p w:rsidR="00016076" w:rsidRPr="007B4D3A" w:rsidRDefault="00016076" w:rsidP="00856548">
      <w:pPr>
        <w:spacing w:line="480" w:lineRule="auto"/>
        <w:ind w:firstLine="720"/>
        <w:rPr>
          <w:rFonts w:ascii="Times New Roman" w:hAnsi="Times New Roman" w:cs="Times New Roman"/>
          <w:sz w:val="24"/>
          <w:szCs w:val="24"/>
        </w:rPr>
      </w:pPr>
      <w:r w:rsidRPr="007B4D3A">
        <w:rPr>
          <w:rFonts w:ascii="Times New Roman" w:hAnsi="Times New Roman" w:cs="Times New Roman"/>
          <w:sz w:val="24"/>
          <w:szCs w:val="24"/>
        </w:rPr>
        <w:t xml:space="preserve">Discrimination in </w:t>
      </w:r>
      <w:r w:rsidR="00386CA2" w:rsidRPr="007B4D3A">
        <w:rPr>
          <w:rFonts w:ascii="Times New Roman" w:hAnsi="Times New Roman" w:cs="Times New Roman"/>
          <w:sz w:val="24"/>
          <w:szCs w:val="24"/>
        </w:rPr>
        <w:t>jobs</w:t>
      </w:r>
      <w:r w:rsidR="00386CA2">
        <w:rPr>
          <w:rFonts w:ascii="Times New Roman" w:hAnsi="Times New Roman" w:cs="Times New Roman"/>
          <w:sz w:val="24"/>
          <w:szCs w:val="24"/>
        </w:rPr>
        <w:t xml:space="preserve"> occur</w:t>
      </w:r>
      <w:r w:rsidR="007B4D3A">
        <w:rPr>
          <w:rFonts w:ascii="Times New Roman" w:hAnsi="Times New Roman" w:cs="Times New Roman"/>
          <w:sz w:val="24"/>
          <w:szCs w:val="24"/>
        </w:rPr>
        <w:t xml:space="preserve"> in different forms, and it</w:t>
      </w:r>
      <w:r w:rsidR="00756E22">
        <w:rPr>
          <w:rFonts w:ascii="Times New Roman" w:hAnsi="Times New Roman" w:cs="Times New Roman"/>
          <w:sz w:val="24"/>
          <w:szCs w:val="24"/>
        </w:rPr>
        <w:t xml:space="preserve"> depends on the</w:t>
      </w:r>
      <w:r w:rsidRPr="007B4D3A">
        <w:rPr>
          <w:rFonts w:ascii="Times New Roman" w:hAnsi="Times New Roman" w:cs="Times New Roman"/>
          <w:sz w:val="24"/>
          <w:szCs w:val="24"/>
        </w:rPr>
        <w:t xml:space="preserve"> type</w:t>
      </w:r>
      <w:r w:rsidR="00756E22">
        <w:rPr>
          <w:rFonts w:ascii="Times New Roman" w:hAnsi="Times New Roman" w:cs="Times New Roman"/>
          <w:sz w:val="24"/>
          <w:szCs w:val="24"/>
        </w:rPr>
        <w:t xml:space="preserve"> of working environment or </w:t>
      </w:r>
      <w:r w:rsidRPr="007B4D3A">
        <w:rPr>
          <w:rFonts w:ascii="Times New Roman" w:hAnsi="Times New Roman" w:cs="Times New Roman"/>
          <w:sz w:val="24"/>
          <w:szCs w:val="24"/>
        </w:rPr>
        <w:t>job industry. Notably, job discrimination is very common in certain industries due to the nature of demand needed to accomplish their tasks. Jobs that are faced with discrimination are characterized by a toxic environment</w:t>
      </w:r>
      <w:r w:rsidR="00E62054">
        <w:rPr>
          <w:rFonts w:ascii="Times New Roman" w:hAnsi="Times New Roman" w:cs="Times New Roman"/>
          <w:sz w:val="24"/>
          <w:szCs w:val="24"/>
        </w:rPr>
        <w:t>,</w:t>
      </w:r>
      <w:r w:rsidRPr="007B4D3A">
        <w:rPr>
          <w:rFonts w:ascii="Times New Roman" w:hAnsi="Times New Roman" w:cs="Times New Roman"/>
          <w:sz w:val="24"/>
          <w:szCs w:val="24"/>
        </w:rPr>
        <w:t xml:space="preserve"> which hampers the smooth flow of </w:t>
      </w:r>
      <w:r w:rsidRPr="007B4D3A">
        <w:rPr>
          <w:rFonts w:ascii="Times New Roman" w:hAnsi="Times New Roman" w:cs="Times New Roman"/>
          <w:sz w:val="24"/>
          <w:szCs w:val="24"/>
        </w:rPr>
        <w:lastRenderedPageBreak/>
        <w:t xml:space="preserve">work. In some cases, unfairness is spread all over. Also, some discrimination </w:t>
      </w:r>
      <w:r w:rsidR="00E62054">
        <w:rPr>
          <w:rFonts w:ascii="Times New Roman" w:hAnsi="Times New Roman" w:cs="Times New Roman"/>
          <w:sz w:val="24"/>
          <w:szCs w:val="24"/>
        </w:rPr>
        <w:t xml:space="preserve">may </w:t>
      </w:r>
      <w:r w:rsidRPr="007B4D3A">
        <w:rPr>
          <w:rFonts w:ascii="Times New Roman" w:hAnsi="Times New Roman" w:cs="Times New Roman"/>
          <w:sz w:val="24"/>
          <w:szCs w:val="24"/>
        </w:rPr>
        <w:t>occur intentionally mainly due to personal prejudice</w:t>
      </w:r>
      <w:r w:rsidR="008A5D22" w:rsidRPr="007B4D3A">
        <w:rPr>
          <w:rFonts w:ascii="Times New Roman" w:hAnsi="Times New Roman" w:cs="Times New Roman"/>
          <w:sz w:val="24"/>
          <w:szCs w:val="24"/>
        </w:rPr>
        <w:t xml:space="preserve"> (</w:t>
      </w:r>
      <w:r w:rsidR="008A5D22" w:rsidRPr="007B4D3A">
        <w:rPr>
          <w:rFonts w:ascii="Times New Roman" w:hAnsi="Times New Roman" w:cs="Times New Roman"/>
          <w:color w:val="222222"/>
          <w:sz w:val="24"/>
          <w:szCs w:val="24"/>
          <w:shd w:val="clear" w:color="auto" w:fill="FFFFFF"/>
        </w:rPr>
        <w:t>Fisher et al., 2017).</w:t>
      </w:r>
    </w:p>
    <w:p w:rsidR="00016076" w:rsidRPr="007B4D3A" w:rsidRDefault="007B4D3A" w:rsidP="00856548">
      <w:pPr>
        <w:spacing w:line="480" w:lineRule="auto"/>
        <w:ind w:firstLine="720"/>
        <w:jc w:val="center"/>
        <w:rPr>
          <w:rFonts w:ascii="Times New Roman" w:hAnsi="Times New Roman" w:cs="Times New Roman"/>
          <w:b/>
          <w:sz w:val="24"/>
          <w:szCs w:val="24"/>
        </w:rPr>
      </w:pPr>
      <w:r w:rsidRPr="007B4D3A">
        <w:rPr>
          <w:rFonts w:ascii="Times New Roman" w:hAnsi="Times New Roman" w:cs="Times New Roman"/>
          <w:b/>
          <w:sz w:val="24"/>
          <w:szCs w:val="24"/>
        </w:rPr>
        <w:t>Gender and Sex D</w:t>
      </w:r>
      <w:r w:rsidR="00016076" w:rsidRPr="007B4D3A">
        <w:rPr>
          <w:rFonts w:ascii="Times New Roman" w:hAnsi="Times New Roman" w:cs="Times New Roman"/>
          <w:b/>
          <w:sz w:val="24"/>
          <w:szCs w:val="24"/>
        </w:rPr>
        <w:t>iscrimination</w:t>
      </w:r>
    </w:p>
    <w:p w:rsidR="00016076" w:rsidRPr="007B4D3A" w:rsidRDefault="00016076" w:rsidP="00856548">
      <w:pPr>
        <w:spacing w:line="480" w:lineRule="auto"/>
        <w:ind w:firstLine="720"/>
        <w:rPr>
          <w:rFonts w:ascii="Times New Roman" w:hAnsi="Times New Roman" w:cs="Times New Roman"/>
          <w:sz w:val="24"/>
          <w:szCs w:val="24"/>
        </w:rPr>
      </w:pPr>
      <w:r w:rsidRPr="007B4D3A">
        <w:rPr>
          <w:rFonts w:ascii="Times New Roman" w:hAnsi="Times New Roman" w:cs="Times New Roman"/>
          <w:sz w:val="24"/>
          <w:szCs w:val="24"/>
        </w:rPr>
        <w:t xml:space="preserve">Gender discrimination at </w:t>
      </w:r>
      <w:r w:rsidR="00756E22">
        <w:rPr>
          <w:rFonts w:ascii="Times New Roman" w:hAnsi="Times New Roman" w:cs="Times New Roman"/>
          <w:sz w:val="24"/>
          <w:szCs w:val="24"/>
        </w:rPr>
        <w:t>work occurs due to an employee</w:t>
      </w:r>
      <w:r w:rsidRPr="007B4D3A">
        <w:rPr>
          <w:rFonts w:ascii="Times New Roman" w:hAnsi="Times New Roman" w:cs="Times New Roman"/>
          <w:sz w:val="24"/>
          <w:szCs w:val="24"/>
        </w:rPr>
        <w:t xml:space="preserve"> receiving unfair treatment because of their gender affiliation. It should be noted </w:t>
      </w:r>
      <w:r w:rsidR="00E62054">
        <w:rPr>
          <w:rFonts w:ascii="Times New Roman" w:hAnsi="Times New Roman" w:cs="Times New Roman"/>
          <w:sz w:val="24"/>
          <w:szCs w:val="24"/>
        </w:rPr>
        <w:t xml:space="preserve">that </w:t>
      </w:r>
      <w:r w:rsidRPr="007B4D3A">
        <w:rPr>
          <w:rFonts w:ascii="Times New Roman" w:hAnsi="Times New Roman" w:cs="Times New Roman"/>
          <w:sz w:val="24"/>
          <w:szCs w:val="24"/>
        </w:rPr>
        <w:t>it is not necessarily women who face discrimination but also men deal with this form of discrimination in various job industries. In some cases, women are paid less compared to men, even when doing the same work. Also, this has raised issues, especially when the job descriptions are the same in terms of educational qualification, work exp</w:t>
      </w:r>
      <w:r w:rsidR="008A5D22" w:rsidRPr="007B4D3A">
        <w:rPr>
          <w:rFonts w:ascii="Times New Roman" w:hAnsi="Times New Roman" w:cs="Times New Roman"/>
          <w:sz w:val="24"/>
          <w:szCs w:val="24"/>
        </w:rPr>
        <w:t>erience and even the level of productivity (</w:t>
      </w:r>
      <w:r w:rsidR="00F95233" w:rsidRPr="007B4D3A">
        <w:rPr>
          <w:rFonts w:ascii="Times New Roman" w:hAnsi="Times New Roman" w:cs="Times New Roman"/>
          <w:color w:val="222222"/>
          <w:sz w:val="24"/>
          <w:szCs w:val="24"/>
          <w:shd w:val="clear" w:color="auto" w:fill="FFFFFF"/>
        </w:rPr>
        <w:t>Baumle et al., 2020</w:t>
      </w:r>
      <w:r w:rsidR="008A5D22" w:rsidRPr="007B4D3A">
        <w:rPr>
          <w:rFonts w:ascii="Times New Roman" w:hAnsi="Times New Roman" w:cs="Times New Roman"/>
          <w:color w:val="222222"/>
          <w:sz w:val="24"/>
          <w:szCs w:val="24"/>
          <w:shd w:val="clear" w:color="auto" w:fill="FFFFFF"/>
        </w:rPr>
        <w:t>)</w:t>
      </w:r>
      <w:r w:rsidR="007B4D3A">
        <w:rPr>
          <w:rFonts w:ascii="Times New Roman" w:hAnsi="Times New Roman" w:cs="Times New Roman"/>
          <w:color w:val="222222"/>
          <w:sz w:val="24"/>
          <w:szCs w:val="24"/>
          <w:shd w:val="clear" w:color="auto" w:fill="FFFFFF"/>
        </w:rPr>
        <w:t xml:space="preserve">. </w:t>
      </w:r>
      <w:r w:rsidRPr="007B4D3A">
        <w:rPr>
          <w:rFonts w:ascii="Times New Roman" w:hAnsi="Times New Roman" w:cs="Times New Roman"/>
          <w:sz w:val="24"/>
          <w:szCs w:val="24"/>
        </w:rPr>
        <w:t>Discrimination based on gender is a clear example of denying employees benefits or compensation based on work done. In some job</w:t>
      </w:r>
      <w:r w:rsidR="00756E22">
        <w:rPr>
          <w:rFonts w:ascii="Times New Roman" w:hAnsi="Times New Roman" w:cs="Times New Roman"/>
          <w:sz w:val="24"/>
          <w:szCs w:val="24"/>
        </w:rPr>
        <w:t>s</w:t>
      </w:r>
      <w:r w:rsidRPr="007B4D3A">
        <w:rPr>
          <w:rFonts w:ascii="Times New Roman" w:hAnsi="Times New Roman" w:cs="Times New Roman"/>
          <w:sz w:val="24"/>
          <w:szCs w:val="24"/>
        </w:rPr>
        <w:t>, there have been cases of women failing to get a managerial position or supervisory position. Some organization still practice this discrimination on</w:t>
      </w:r>
      <w:r w:rsidR="00E62054">
        <w:rPr>
          <w:rFonts w:ascii="Times New Roman" w:hAnsi="Times New Roman" w:cs="Times New Roman"/>
          <w:sz w:val="24"/>
          <w:szCs w:val="24"/>
        </w:rPr>
        <w:t xml:space="preserve"> the basis of men</w:t>
      </w:r>
      <w:r w:rsidRPr="007B4D3A">
        <w:rPr>
          <w:rFonts w:ascii="Times New Roman" w:hAnsi="Times New Roman" w:cs="Times New Roman"/>
          <w:sz w:val="24"/>
          <w:szCs w:val="24"/>
        </w:rPr>
        <w:t xml:space="preserve"> not </w:t>
      </w:r>
      <w:r w:rsidR="00E62054">
        <w:rPr>
          <w:rFonts w:ascii="Times New Roman" w:hAnsi="Times New Roman" w:cs="Times New Roman"/>
          <w:sz w:val="24"/>
          <w:szCs w:val="24"/>
        </w:rPr>
        <w:t xml:space="preserve">being </w:t>
      </w:r>
      <w:r w:rsidRPr="007B4D3A">
        <w:rPr>
          <w:rFonts w:ascii="Times New Roman" w:hAnsi="Times New Roman" w:cs="Times New Roman"/>
          <w:sz w:val="24"/>
          <w:szCs w:val="24"/>
        </w:rPr>
        <w:t>likely to follow instruction from women. In some industries such as production line</w:t>
      </w:r>
      <w:r w:rsidR="00E62054">
        <w:rPr>
          <w:rFonts w:ascii="Times New Roman" w:hAnsi="Times New Roman" w:cs="Times New Roman"/>
          <w:sz w:val="24"/>
          <w:szCs w:val="24"/>
        </w:rPr>
        <w:t>,</w:t>
      </w:r>
      <w:r w:rsidRPr="007B4D3A">
        <w:rPr>
          <w:rFonts w:ascii="Times New Roman" w:hAnsi="Times New Roman" w:cs="Times New Roman"/>
          <w:sz w:val="24"/>
          <w:szCs w:val="24"/>
        </w:rPr>
        <w:t xml:space="preserve"> which require machinery operations, there is prejudice</w:t>
      </w:r>
      <w:r w:rsidR="00756E22">
        <w:rPr>
          <w:rFonts w:ascii="Times New Roman" w:hAnsi="Times New Roman" w:cs="Times New Roman"/>
          <w:sz w:val="24"/>
          <w:szCs w:val="24"/>
        </w:rPr>
        <w:t xml:space="preserve"> in that</w:t>
      </w:r>
      <w:r w:rsidRPr="007B4D3A">
        <w:rPr>
          <w:rFonts w:ascii="Times New Roman" w:hAnsi="Times New Roman" w:cs="Times New Roman"/>
          <w:sz w:val="24"/>
          <w:szCs w:val="24"/>
        </w:rPr>
        <w:t xml:space="preserve"> the jo</w:t>
      </w:r>
      <w:r w:rsidR="008A5D22" w:rsidRPr="007B4D3A">
        <w:rPr>
          <w:rFonts w:ascii="Times New Roman" w:hAnsi="Times New Roman" w:cs="Times New Roman"/>
          <w:sz w:val="24"/>
          <w:szCs w:val="24"/>
        </w:rPr>
        <w:t>b</w:t>
      </w:r>
      <w:r w:rsidRPr="007B4D3A">
        <w:rPr>
          <w:rFonts w:ascii="Times New Roman" w:hAnsi="Times New Roman" w:cs="Times New Roman"/>
          <w:sz w:val="24"/>
          <w:szCs w:val="24"/>
        </w:rPr>
        <w:t xml:space="preserve"> description is more masculine, and therefore</w:t>
      </w:r>
      <w:r w:rsidR="00756E22">
        <w:rPr>
          <w:rFonts w:ascii="Times New Roman" w:hAnsi="Times New Roman" w:cs="Times New Roman"/>
          <w:sz w:val="24"/>
          <w:szCs w:val="24"/>
        </w:rPr>
        <w:t xml:space="preserve"> there is the stereotyping that</w:t>
      </w:r>
      <w:r w:rsidRPr="007B4D3A">
        <w:rPr>
          <w:rFonts w:ascii="Times New Roman" w:hAnsi="Times New Roman" w:cs="Times New Roman"/>
          <w:sz w:val="24"/>
          <w:szCs w:val="24"/>
        </w:rPr>
        <w:t xml:space="preserve"> women cannot operate machinery effectively. It</w:t>
      </w:r>
      <w:r w:rsidR="00756E22">
        <w:rPr>
          <w:rFonts w:ascii="Times New Roman" w:hAnsi="Times New Roman" w:cs="Times New Roman"/>
          <w:sz w:val="24"/>
          <w:szCs w:val="24"/>
        </w:rPr>
        <w:t xml:space="preserve"> should</w:t>
      </w:r>
      <w:r w:rsidR="00E62054">
        <w:rPr>
          <w:rFonts w:ascii="Times New Roman" w:hAnsi="Times New Roman" w:cs="Times New Roman"/>
          <w:sz w:val="24"/>
          <w:szCs w:val="24"/>
        </w:rPr>
        <w:t>,</w:t>
      </w:r>
      <w:r w:rsidR="00756E22">
        <w:rPr>
          <w:rFonts w:ascii="Times New Roman" w:hAnsi="Times New Roman" w:cs="Times New Roman"/>
          <w:sz w:val="24"/>
          <w:szCs w:val="24"/>
        </w:rPr>
        <w:t xml:space="preserve"> however</w:t>
      </w:r>
      <w:r w:rsidR="00E62054">
        <w:rPr>
          <w:rFonts w:ascii="Times New Roman" w:hAnsi="Times New Roman" w:cs="Times New Roman"/>
          <w:sz w:val="24"/>
          <w:szCs w:val="24"/>
        </w:rPr>
        <w:t>,</w:t>
      </w:r>
      <w:r w:rsidR="00756E22">
        <w:rPr>
          <w:rFonts w:ascii="Times New Roman" w:hAnsi="Times New Roman" w:cs="Times New Roman"/>
          <w:sz w:val="24"/>
          <w:szCs w:val="24"/>
        </w:rPr>
        <w:t xml:space="preserve"> be noted that it</w:t>
      </w:r>
      <w:r w:rsidRPr="007B4D3A">
        <w:rPr>
          <w:rFonts w:ascii="Times New Roman" w:hAnsi="Times New Roman" w:cs="Times New Roman"/>
          <w:sz w:val="24"/>
          <w:szCs w:val="24"/>
        </w:rPr>
        <w:t xml:space="preserve"> is the job content that determines how a job should be </w:t>
      </w:r>
      <w:r w:rsidR="00386CA2" w:rsidRPr="007B4D3A">
        <w:rPr>
          <w:rFonts w:ascii="Times New Roman" w:hAnsi="Times New Roman" w:cs="Times New Roman"/>
          <w:sz w:val="24"/>
          <w:szCs w:val="24"/>
        </w:rPr>
        <w:t>paid</w:t>
      </w:r>
      <w:r w:rsidR="00386CA2">
        <w:rPr>
          <w:rFonts w:ascii="Times New Roman" w:hAnsi="Times New Roman" w:cs="Times New Roman"/>
          <w:sz w:val="24"/>
          <w:szCs w:val="24"/>
        </w:rPr>
        <w:t>, but</w:t>
      </w:r>
      <w:r w:rsidR="00756E22">
        <w:rPr>
          <w:rFonts w:ascii="Times New Roman" w:hAnsi="Times New Roman" w:cs="Times New Roman"/>
          <w:sz w:val="24"/>
          <w:szCs w:val="24"/>
        </w:rPr>
        <w:t xml:space="preserve"> this should not be based on </w:t>
      </w:r>
      <w:r w:rsidR="007B4D3A">
        <w:rPr>
          <w:rFonts w:ascii="Times New Roman" w:hAnsi="Times New Roman" w:cs="Times New Roman"/>
          <w:sz w:val="24"/>
          <w:szCs w:val="24"/>
        </w:rPr>
        <w:t>gender</w:t>
      </w:r>
      <w:r w:rsidR="008A5D22" w:rsidRPr="007B4D3A">
        <w:rPr>
          <w:rFonts w:ascii="Times New Roman" w:hAnsi="Times New Roman" w:cs="Times New Roman"/>
          <w:color w:val="222222"/>
          <w:sz w:val="24"/>
          <w:szCs w:val="24"/>
          <w:shd w:val="clear" w:color="auto" w:fill="FFFFFF"/>
        </w:rPr>
        <w:t xml:space="preserve"> (Parker &amp; Funk, 2017).</w:t>
      </w:r>
    </w:p>
    <w:p w:rsidR="00016076" w:rsidRPr="007B4D3A" w:rsidRDefault="007B4D3A" w:rsidP="00856548">
      <w:pPr>
        <w:spacing w:line="480" w:lineRule="auto"/>
        <w:ind w:firstLine="720"/>
        <w:jc w:val="center"/>
        <w:rPr>
          <w:rFonts w:ascii="Times New Roman" w:hAnsi="Times New Roman" w:cs="Times New Roman"/>
          <w:b/>
          <w:sz w:val="24"/>
          <w:szCs w:val="24"/>
        </w:rPr>
      </w:pPr>
      <w:r w:rsidRPr="007B4D3A">
        <w:rPr>
          <w:rFonts w:ascii="Times New Roman" w:hAnsi="Times New Roman" w:cs="Times New Roman"/>
          <w:b/>
          <w:sz w:val="24"/>
          <w:szCs w:val="24"/>
        </w:rPr>
        <w:t>Age D</w:t>
      </w:r>
      <w:r w:rsidR="00016076" w:rsidRPr="007B4D3A">
        <w:rPr>
          <w:rFonts w:ascii="Times New Roman" w:hAnsi="Times New Roman" w:cs="Times New Roman"/>
          <w:b/>
          <w:sz w:val="24"/>
          <w:szCs w:val="24"/>
        </w:rPr>
        <w:t>iscrimination</w:t>
      </w:r>
    </w:p>
    <w:p w:rsidR="00016076" w:rsidRPr="007B4D3A" w:rsidRDefault="00016076" w:rsidP="00856548">
      <w:pPr>
        <w:spacing w:line="480" w:lineRule="auto"/>
        <w:ind w:firstLine="720"/>
        <w:rPr>
          <w:rFonts w:ascii="Times New Roman" w:hAnsi="Times New Roman" w:cs="Times New Roman"/>
          <w:sz w:val="24"/>
          <w:szCs w:val="24"/>
        </w:rPr>
      </w:pPr>
      <w:r w:rsidRPr="007B4D3A">
        <w:rPr>
          <w:rFonts w:ascii="Times New Roman" w:hAnsi="Times New Roman" w:cs="Times New Roman"/>
          <w:sz w:val="24"/>
          <w:szCs w:val="24"/>
        </w:rPr>
        <w:t>Age discrimination occurs when the age factor is considered when organizations are hiring or promoting existing employees. Discrimination based on age is illegal and in some cases, when hiring</w:t>
      </w:r>
      <w:r w:rsidR="00E62054">
        <w:rPr>
          <w:rFonts w:ascii="Times New Roman" w:hAnsi="Times New Roman" w:cs="Times New Roman"/>
          <w:sz w:val="24"/>
          <w:szCs w:val="24"/>
        </w:rPr>
        <w:t>,</w:t>
      </w:r>
      <w:r w:rsidRPr="007B4D3A">
        <w:rPr>
          <w:rFonts w:ascii="Times New Roman" w:hAnsi="Times New Roman" w:cs="Times New Roman"/>
          <w:sz w:val="24"/>
          <w:szCs w:val="24"/>
        </w:rPr>
        <w:t xml:space="preserve"> organization are prohibited of age specifications with just a few</w:t>
      </w:r>
      <w:r w:rsidR="005723C6" w:rsidRPr="007B4D3A">
        <w:rPr>
          <w:rFonts w:ascii="Times New Roman" w:hAnsi="Times New Roman" w:cs="Times New Roman"/>
          <w:sz w:val="24"/>
          <w:szCs w:val="24"/>
        </w:rPr>
        <w:t xml:space="preserve"> exemptions in some situations (</w:t>
      </w:r>
      <w:r w:rsidR="005723C6" w:rsidRPr="007B4D3A">
        <w:rPr>
          <w:rFonts w:ascii="Times New Roman" w:hAnsi="Times New Roman" w:cs="Times New Roman"/>
          <w:color w:val="222222"/>
          <w:sz w:val="24"/>
          <w:szCs w:val="24"/>
          <w:shd w:val="clear" w:color="auto" w:fill="FFFFFF"/>
        </w:rPr>
        <w:t xml:space="preserve">Perron, 2018). </w:t>
      </w:r>
      <w:r w:rsidRPr="007B4D3A">
        <w:rPr>
          <w:rFonts w:ascii="Times New Roman" w:hAnsi="Times New Roman" w:cs="Times New Roman"/>
          <w:sz w:val="24"/>
          <w:szCs w:val="24"/>
        </w:rPr>
        <w:t>Although age is something that people cannot control</w:t>
      </w:r>
      <w:r w:rsidR="00E62054">
        <w:rPr>
          <w:rFonts w:ascii="Times New Roman" w:hAnsi="Times New Roman" w:cs="Times New Roman"/>
          <w:sz w:val="24"/>
          <w:szCs w:val="24"/>
        </w:rPr>
        <w:t>,</w:t>
      </w:r>
      <w:r w:rsidRPr="007B4D3A">
        <w:rPr>
          <w:rFonts w:ascii="Times New Roman" w:hAnsi="Times New Roman" w:cs="Times New Roman"/>
          <w:sz w:val="24"/>
          <w:szCs w:val="24"/>
        </w:rPr>
        <w:t xml:space="preserve"> this </w:t>
      </w:r>
      <w:r w:rsidRPr="007B4D3A">
        <w:rPr>
          <w:rFonts w:ascii="Times New Roman" w:hAnsi="Times New Roman" w:cs="Times New Roman"/>
          <w:sz w:val="24"/>
          <w:szCs w:val="24"/>
        </w:rPr>
        <w:lastRenderedPageBreak/>
        <w:t>type of discrimination overwhelmingly affect</w:t>
      </w:r>
      <w:r w:rsidR="00333F67">
        <w:rPr>
          <w:rFonts w:ascii="Times New Roman" w:hAnsi="Times New Roman" w:cs="Times New Roman"/>
          <w:sz w:val="24"/>
          <w:szCs w:val="24"/>
        </w:rPr>
        <w:t>s</w:t>
      </w:r>
      <w:r w:rsidRPr="007B4D3A">
        <w:rPr>
          <w:rFonts w:ascii="Times New Roman" w:hAnsi="Times New Roman" w:cs="Times New Roman"/>
          <w:sz w:val="24"/>
          <w:szCs w:val="24"/>
        </w:rPr>
        <w:t xml:space="preserve"> people, especially individuals who have advanced ages of the fifties or sixties. Similarly, there are also some employees who are overlooked because they are young. In some cases, they are deemed not fit to undertake some duties in certain position</w:t>
      </w:r>
      <w:r w:rsidR="00E62054">
        <w:rPr>
          <w:rFonts w:ascii="Times New Roman" w:hAnsi="Times New Roman" w:cs="Times New Roman"/>
          <w:sz w:val="24"/>
          <w:szCs w:val="24"/>
        </w:rPr>
        <w:t>s</w:t>
      </w:r>
      <w:r w:rsidRPr="007B4D3A">
        <w:rPr>
          <w:rFonts w:ascii="Times New Roman" w:hAnsi="Times New Roman" w:cs="Times New Roman"/>
          <w:sz w:val="24"/>
          <w:szCs w:val="24"/>
        </w:rPr>
        <w:t xml:space="preserve"> due to their age even if they meet the required threshold. Inci</w:t>
      </w:r>
      <w:r w:rsidR="00365B74">
        <w:rPr>
          <w:rFonts w:ascii="Times New Roman" w:hAnsi="Times New Roman" w:cs="Times New Roman"/>
          <w:sz w:val="24"/>
          <w:szCs w:val="24"/>
        </w:rPr>
        <w:t>dents like this in employment are</w:t>
      </w:r>
      <w:r w:rsidRPr="007B4D3A">
        <w:rPr>
          <w:rFonts w:ascii="Times New Roman" w:hAnsi="Times New Roman" w:cs="Times New Roman"/>
          <w:sz w:val="24"/>
          <w:szCs w:val="24"/>
        </w:rPr>
        <w:t xml:space="preserve"> the reasons for mass unemployment of the young people or junior staff being overlooked in key decisions in an organization. Ageism is responsible for some </w:t>
      </w:r>
      <w:r w:rsidR="00365B74">
        <w:rPr>
          <w:rFonts w:ascii="Times New Roman" w:hAnsi="Times New Roman" w:cs="Times New Roman"/>
          <w:sz w:val="24"/>
          <w:szCs w:val="24"/>
        </w:rPr>
        <w:t>old people</w:t>
      </w:r>
      <w:r w:rsidRPr="007B4D3A">
        <w:rPr>
          <w:rFonts w:ascii="Times New Roman" w:hAnsi="Times New Roman" w:cs="Times New Roman"/>
          <w:sz w:val="24"/>
          <w:szCs w:val="24"/>
        </w:rPr>
        <w:t xml:space="preserve"> failing to secure jobs in some industries </w:t>
      </w:r>
      <w:r w:rsidR="00365B74">
        <w:rPr>
          <w:rFonts w:ascii="Times New Roman" w:hAnsi="Times New Roman" w:cs="Times New Roman"/>
          <w:sz w:val="24"/>
          <w:szCs w:val="24"/>
        </w:rPr>
        <w:t xml:space="preserve">or </w:t>
      </w:r>
      <w:r w:rsidRPr="007B4D3A">
        <w:rPr>
          <w:rFonts w:ascii="Times New Roman" w:hAnsi="Times New Roman" w:cs="Times New Roman"/>
          <w:sz w:val="24"/>
          <w:szCs w:val="24"/>
        </w:rPr>
        <w:t xml:space="preserve">when fired because some </w:t>
      </w:r>
      <w:r w:rsidR="00365B74">
        <w:rPr>
          <w:rFonts w:ascii="Times New Roman" w:hAnsi="Times New Roman" w:cs="Times New Roman"/>
          <w:sz w:val="24"/>
          <w:szCs w:val="24"/>
        </w:rPr>
        <w:t xml:space="preserve">of </w:t>
      </w:r>
      <w:r w:rsidRPr="007B4D3A">
        <w:rPr>
          <w:rFonts w:ascii="Times New Roman" w:hAnsi="Times New Roman" w:cs="Times New Roman"/>
          <w:sz w:val="24"/>
          <w:szCs w:val="24"/>
        </w:rPr>
        <w:t>the human resource feel they are no longer productive. Also, they are viewed as less innovative and incapable of incorporating modern innovative techniques</w:t>
      </w:r>
      <w:r w:rsidR="00365B74">
        <w:rPr>
          <w:rFonts w:ascii="Times New Roman" w:hAnsi="Times New Roman" w:cs="Times New Roman"/>
          <w:sz w:val="24"/>
          <w:szCs w:val="24"/>
        </w:rPr>
        <w:t>,</w:t>
      </w:r>
      <w:r w:rsidRPr="007B4D3A">
        <w:rPr>
          <w:rFonts w:ascii="Times New Roman" w:hAnsi="Times New Roman" w:cs="Times New Roman"/>
          <w:sz w:val="24"/>
          <w:szCs w:val="24"/>
        </w:rPr>
        <w:t xml:space="preserve"> which is purely allegations. There are some cases of employees’ different benefits because of their age. The cost of providing employment benefits and compensation should be the same regardless of age. In addition</w:t>
      </w:r>
      <w:r w:rsidR="00365B74">
        <w:rPr>
          <w:rFonts w:ascii="Times New Roman" w:hAnsi="Times New Roman" w:cs="Times New Roman"/>
          <w:sz w:val="24"/>
          <w:szCs w:val="24"/>
        </w:rPr>
        <w:t>,</w:t>
      </w:r>
      <w:r w:rsidRPr="007B4D3A">
        <w:rPr>
          <w:rFonts w:ascii="Times New Roman" w:hAnsi="Times New Roman" w:cs="Times New Roman"/>
          <w:sz w:val="24"/>
          <w:szCs w:val="24"/>
        </w:rPr>
        <w:t xml:space="preserve"> some employment programs                                                                            `such as internships and apprenticeship opportunities are rocked with age discrimination, </w:t>
      </w:r>
      <w:r w:rsidR="00365B74">
        <w:rPr>
          <w:rFonts w:ascii="Times New Roman" w:hAnsi="Times New Roman" w:cs="Times New Roman"/>
          <w:sz w:val="24"/>
          <w:szCs w:val="24"/>
        </w:rPr>
        <w:t xml:space="preserve">and </w:t>
      </w:r>
      <w:r w:rsidRPr="007B4D3A">
        <w:rPr>
          <w:rFonts w:ascii="Times New Roman" w:hAnsi="Times New Roman" w:cs="Times New Roman"/>
          <w:sz w:val="24"/>
          <w:szCs w:val="24"/>
        </w:rPr>
        <w:t>they are thought to favor</w:t>
      </w:r>
      <w:r w:rsidR="005723C6" w:rsidRPr="007B4D3A">
        <w:rPr>
          <w:rFonts w:ascii="Times New Roman" w:hAnsi="Times New Roman" w:cs="Times New Roman"/>
          <w:sz w:val="24"/>
          <w:szCs w:val="24"/>
        </w:rPr>
        <w:t>, especially young people (</w:t>
      </w:r>
      <w:r w:rsidR="005723C6" w:rsidRPr="007B4D3A">
        <w:rPr>
          <w:rFonts w:ascii="Times New Roman" w:hAnsi="Times New Roman" w:cs="Times New Roman"/>
          <w:color w:val="222222"/>
          <w:sz w:val="24"/>
          <w:szCs w:val="24"/>
          <w:shd w:val="clear" w:color="auto" w:fill="FFFFFF"/>
        </w:rPr>
        <w:t>Perron, 2018).</w:t>
      </w:r>
    </w:p>
    <w:p w:rsidR="00016076" w:rsidRPr="007B4D3A" w:rsidRDefault="007B4D3A" w:rsidP="00856548">
      <w:pPr>
        <w:spacing w:line="480" w:lineRule="auto"/>
        <w:ind w:firstLine="720"/>
        <w:jc w:val="center"/>
        <w:rPr>
          <w:rFonts w:ascii="Times New Roman" w:hAnsi="Times New Roman" w:cs="Times New Roman"/>
          <w:b/>
          <w:sz w:val="24"/>
          <w:szCs w:val="24"/>
        </w:rPr>
      </w:pPr>
      <w:r w:rsidRPr="007B4D3A">
        <w:rPr>
          <w:rFonts w:ascii="Times New Roman" w:hAnsi="Times New Roman" w:cs="Times New Roman"/>
          <w:b/>
          <w:sz w:val="24"/>
          <w:szCs w:val="24"/>
        </w:rPr>
        <w:t>Religious D</w:t>
      </w:r>
      <w:r w:rsidR="00016076" w:rsidRPr="007B4D3A">
        <w:rPr>
          <w:rFonts w:ascii="Times New Roman" w:hAnsi="Times New Roman" w:cs="Times New Roman"/>
          <w:b/>
          <w:sz w:val="24"/>
          <w:szCs w:val="24"/>
        </w:rPr>
        <w:t>iscrimination</w:t>
      </w:r>
    </w:p>
    <w:p w:rsidR="00016076" w:rsidRPr="007B4D3A" w:rsidRDefault="00016076" w:rsidP="00856548">
      <w:pPr>
        <w:spacing w:line="480" w:lineRule="auto"/>
        <w:ind w:firstLine="720"/>
        <w:rPr>
          <w:rFonts w:ascii="Times New Roman" w:hAnsi="Times New Roman" w:cs="Times New Roman"/>
          <w:sz w:val="24"/>
          <w:szCs w:val="24"/>
        </w:rPr>
      </w:pPr>
      <w:r w:rsidRPr="007B4D3A">
        <w:rPr>
          <w:rFonts w:ascii="Times New Roman" w:hAnsi="Times New Roman" w:cs="Times New Roman"/>
          <w:sz w:val="24"/>
          <w:szCs w:val="24"/>
        </w:rPr>
        <w:t>Discrimination based on religion at work occurs when an employee is receiving unfair treatment because of their religion or based on their faith affiliation. In cases where employees are not considered for some job assignment or some other members of the religion are favored for some task due to their religion, then this amounts to discriminations. Some religion wears visible components such as hijab, turban, pendant and specific hats to signify their faith and in some work setting such people have been discriminated. Notably, these components do not affec</w:t>
      </w:r>
      <w:r w:rsidR="00365B74">
        <w:rPr>
          <w:rFonts w:ascii="Times New Roman" w:hAnsi="Times New Roman" w:cs="Times New Roman"/>
          <w:sz w:val="24"/>
          <w:szCs w:val="24"/>
        </w:rPr>
        <w:t xml:space="preserve">t their productivity at the end. </w:t>
      </w:r>
      <w:r w:rsidR="00365B74" w:rsidRPr="007B4D3A">
        <w:rPr>
          <w:rFonts w:ascii="Times New Roman" w:hAnsi="Times New Roman" w:cs="Times New Roman"/>
          <w:sz w:val="24"/>
          <w:szCs w:val="24"/>
        </w:rPr>
        <w:t>They</w:t>
      </w:r>
      <w:r w:rsidRPr="007B4D3A">
        <w:rPr>
          <w:rFonts w:ascii="Times New Roman" w:hAnsi="Times New Roman" w:cs="Times New Roman"/>
          <w:sz w:val="24"/>
          <w:szCs w:val="24"/>
        </w:rPr>
        <w:t xml:space="preserve"> only signify their religion. It is not fair to hold or bar them from conducting some assignments or withholding employment benefits because of </w:t>
      </w:r>
      <w:r w:rsidRPr="007B4D3A">
        <w:rPr>
          <w:rFonts w:ascii="Times New Roman" w:hAnsi="Times New Roman" w:cs="Times New Roman"/>
          <w:sz w:val="24"/>
          <w:szCs w:val="24"/>
        </w:rPr>
        <w:lastRenderedPageBreak/>
        <w:t>noncompliance. Therefore organization should strive to accommodate religious beliefs as long as they don’t affect cowor</w:t>
      </w:r>
      <w:r w:rsidR="005723C6" w:rsidRPr="007B4D3A">
        <w:rPr>
          <w:rFonts w:ascii="Times New Roman" w:hAnsi="Times New Roman" w:cs="Times New Roman"/>
          <w:sz w:val="24"/>
          <w:szCs w:val="24"/>
        </w:rPr>
        <w:t>kers or productivity negatively (</w:t>
      </w:r>
      <w:r w:rsidR="007B4D3A">
        <w:rPr>
          <w:rFonts w:ascii="Times New Roman" w:hAnsi="Times New Roman" w:cs="Times New Roman"/>
          <w:color w:val="222222"/>
          <w:sz w:val="24"/>
          <w:szCs w:val="24"/>
          <w:shd w:val="clear" w:color="auto" w:fill="FFFFFF"/>
        </w:rPr>
        <w:t xml:space="preserve">Scheitle </w:t>
      </w:r>
      <w:r w:rsidR="005723C6" w:rsidRPr="007B4D3A">
        <w:rPr>
          <w:rFonts w:ascii="Times New Roman" w:hAnsi="Times New Roman" w:cs="Times New Roman"/>
          <w:color w:val="222222"/>
          <w:sz w:val="24"/>
          <w:szCs w:val="24"/>
          <w:shd w:val="clear" w:color="auto" w:fill="FFFFFF"/>
        </w:rPr>
        <w:t>&amp; Ecklund, 2017).</w:t>
      </w:r>
    </w:p>
    <w:p w:rsidR="00016076" w:rsidRPr="007B4D3A" w:rsidRDefault="007B4D3A" w:rsidP="00856548">
      <w:pPr>
        <w:spacing w:line="480" w:lineRule="auto"/>
        <w:ind w:firstLine="720"/>
        <w:jc w:val="center"/>
        <w:rPr>
          <w:rFonts w:ascii="Times New Roman" w:hAnsi="Times New Roman" w:cs="Times New Roman"/>
          <w:b/>
          <w:sz w:val="24"/>
          <w:szCs w:val="24"/>
        </w:rPr>
      </w:pPr>
      <w:r w:rsidRPr="007B4D3A">
        <w:rPr>
          <w:rFonts w:ascii="Times New Roman" w:hAnsi="Times New Roman" w:cs="Times New Roman"/>
          <w:b/>
          <w:sz w:val="24"/>
          <w:szCs w:val="24"/>
        </w:rPr>
        <w:t>Disability and Pregnancy D</w:t>
      </w:r>
      <w:r w:rsidR="00016076" w:rsidRPr="007B4D3A">
        <w:rPr>
          <w:rFonts w:ascii="Times New Roman" w:hAnsi="Times New Roman" w:cs="Times New Roman"/>
          <w:b/>
          <w:sz w:val="24"/>
          <w:szCs w:val="24"/>
        </w:rPr>
        <w:t>iscrimination</w:t>
      </w:r>
    </w:p>
    <w:p w:rsidR="00016076" w:rsidRPr="007B4D3A" w:rsidRDefault="00333F67" w:rsidP="00856548">
      <w:pPr>
        <w:spacing w:line="480" w:lineRule="auto"/>
        <w:ind w:firstLine="720"/>
        <w:rPr>
          <w:rFonts w:ascii="Times New Roman" w:hAnsi="Times New Roman" w:cs="Times New Roman"/>
          <w:sz w:val="24"/>
          <w:szCs w:val="24"/>
        </w:rPr>
      </w:pPr>
      <w:r>
        <w:rPr>
          <w:rFonts w:ascii="Times New Roman" w:hAnsi="Times New Roman" w:cs="Times New Roman"/>
          <w:sz w:val="24"/>
          <w:szCs w:val="24"/>
        </w:rPr>
        <w:t>Discrimination</w:t>
      </w:r>
      <w:r w:rsidR="00016076" w:rsidRPr="007B4D3A">
        <w:rPr>
          <w:rFonts w:ascii="Times New Roman" w:hAnsi="Times New Roman" w:cs="Times New Roman"/>
          <w:sz w:val="24"/>
          <w:szCs w:val="24"/>
        </w:rPr>
        <w:t xml:space="preserve"> based on disability occurs when employees refuse to hire candidates that are disabled or when a person with disabilities fail to get workplace change needed because of disability. Also, there is discrimination on the basis of gender, particularly of women who are pregnant. There are some cases where just because a candidate has a relationship with a disabled person, their job application are discriminated. Due to the fact that caregiving responsibilities may interfere with their work schedule, they are overlooked during the hiring process. Even though the candidate is not disabled by virtual of being related to someone who is disabled, they are denied the chance of employment, and this amounts to discrimination. Pregnancy necessitates a special consideration just the same way illness or other condition that may affect productivity at work; therefore, in an instance where pregnant women fail to get special consideratio</w:t>
      </w:r>
      <w:r w:rsidR="008A5D22" w:rsidRPr="007B4D3A">
        <w:rPr>
          <w:rFonts w:ascii="Times New Roman" w:hAnsi="Times New Roman" w:cs="Times New Roman"/>
          <w:sz w:val="24"/>
          <w:szCs w:val="24"/>
        </w:rPr>
        <w:t>n, then this is discrimination (</w:t>
      </w:r>
      <w:r w:rsidR="008A5D22" w:rsidRPr="007B4D3A">
        <w:rPr>
          <w:rFonts w:ascii="Times New Roman" w:hAnsi="Times New Roman" w:cs="Times New Roman"/>
          <w:color w:val="222222"/>
          <w:sz w:val="24"/>
          <w:szCs w:val="24"/>
          <w:shd w:val="clear" w:color="auto" w:fill="FFFFFF"/>
        </w:rPr>
        <w:t xml:space="preserve">Siegel, 2017). </w:t>
      </w:r>
      <w:r w:rsidR="00016076" w:rsidRPr="007B4D3A">
        <w:rPr>
          <w:rFonts w:ascii="Times New Roman" w:hAnsi="Times New Roman" w:cs="Times New Roman"/>
          <w:sz w:val="24"/>
          <w:szCs w:val="24"/>
        </w:rPr>
        <w:t>Disability leave and maternity should be assigned accordingly.</w:t>
      </w:r>
    </w:p>
    <w:p w:rsidR="00016076" w:rsidRPr="007B4D3A" w:rsidRDefault="00286ECD" w:rsidP="00856548">
      <w:pPr>
        <w:spacing w:line="480" w:lineRule="auto"/>
        <w:ind w:firstLine="720"/>
        <w:jc w:val="center"/>
        <w:rPr>
          <w:rFonts w:ascii="Times New Roman" w:hAnsi="Times New Roman" w:cs="Times New Roman"/>
          <w:b/>
          <w:sz w:val="24"/>
          <w:szCs w:val="24"/>
        </w:rPr>
      </w:pPr>
      <w:r w:rsidRPr="007B4D3A">
        <w:rPr>
          <w:rFonts w:ascii="Times New Roman" w:hAnsi="Times New Roman" w:cs="Times New Roman"/>
          <w:b/>
          <w:sz w:val="24"/>
          <w:szCs w:val="24"/>
        </w:rPr>
        <w:t>Challenges Faced by Companies Regarding Job D</w:t>
      </w:r>
      <w:r w:rsidR="00016076" w:rsidRPr="007B4D3A">
        <w:rPr>
          <w:rFonts w:ascii="Times New Roman" w:hAnsi="Times New Roman" w:cs="Times New Roman"/>
          <w:b/>
          <w:sz w:val="24"/>
          <w:szCs w:val="24"/>
        </w:rPr>
        <w:t>iscrimination</w:t>
      </w:r>
    </w:p>
    <w:p w:rsidR="00016076" w:rsidRPr="007B4D3A" w:rsidRDefault="00016076" w:rsidP="00856548">
      <w:pPr>
        <w:spacing w:line="480" w:lineRule="auto"/>
        <w:ind w:firstLine="720"/>
        <w:rPr>
          <w:rFonts w:ascii="Times New Roman" w:hAnsi="Times New Roman" w:cs="Times New Roman"/>
          <w:sz w:val="24"/>
          <w:szCs w:val="24"/>
        </w:rPr>
      </w:pPr>
      <w:r w:rsidRPr="007B4D3A">
        <w:rPr>
          <w:rFonts w:ascii="Times New Roman" w:hAnsi="Times New Roman" w:cs="Times New Roman"/>
          <w:sz w:val="24"/>
          <w:szCs w:val="24"/>
        </w:rPr>
        <w:t>Job discrimination is a serious problem faced by companies, and it’s responsible for the suffering that is physical and even emotional. It has an effect both on the employee and the work environment in that it can res</w:t>
      </w:r>
      <w:r w:rsidR="008A5D22" w:rsidRPr="007B4D3A">
        <w:rPr>
          <w:rFonts w:ascii="Times New Roman" w:hAnsi="Times New Roman" w:cs="Times New Roman"/>
          <w:sz w:val="24"/>
          <w:szCs w:val="24"/>
        </w:rPr>
        <w:t>ult in problems with colleagues (</w:t>
      </w:r>
      <w:r w:rsidR="008A5D22" w:rsidRPr="007B4D3A">
        <w:rPr>
          <w:rFonts w:ascii="Times New Roman" w:hAnsi="Times New Roman" w:cs="Times New Roman"/>
          <w:color w:val="222222"/>
          <w:sz w:val="24"/>
          <w:szCs w:val="24"/>
          <w:shd w:val="clear" w:color="auto" w:fill="FFFFFF"/>
        </w:rPr>
        <w:t>Derous et al., 2017)</w:t>
      </w:r>
      <w:r w:rsidR="008A5D22" w:rsidRPr="007B4D3A">
        <w:rPr>
          <w:rFonts w:ascii="Times New Roman" w:hAnsi="Times New Roman" w:cs="Times New Roman"/>
          <w:sz w:val="24"/>
          <w:szCs w:val="24"/>
        </w:rPr>
        <w:t>.</w:t>
      </w:r>
      <w:r w:rsidRPr="007B4D3A">
        <w:rPr>
          <w:rFonts w:ascii="Times New Roman" w:hAnsi="Times New Roman" w:cs="Times New Roman"/>
          <w:sz w:val="24"/>
          <w:szCs w:val="24"/>
        </w:rPr>
        <w:t xml:space="preserve"> One of the challenges faced by companies regarding job discrimination is the hiring of unqualified employees, which can have long term consequences on the productivity of the company. Also, promotions and hiring are not based on merit, even when qualified employees who are </w:t>
      </w:r>
      <w:r w:rsidRPr="007B4D3A">
        <w:rPr>
          <w:rFonts w:ascii="Times New Roman" w:hAnsi="Times New Roman" w:cs="Times New Roman"/>
          <w:sz w:val="24"/>
          <w:szCs w:val="24"/>
        </w:rPr>
        <w:lastRenderedPageBreak/>
        <w:t>discriminated may not get a fair chance because they are overlooked. Employees who face discrimination in their jobs may use sick leaves to escape discrimination at work, and their activities in the company are decreased, and this may affect the company negatively because things may not be done in time. There is a notable lack of interaction with coworkers, and the work environment may be toxic. Absent of jovial conversation makes cooperation difficult even among those who do not cause discrimination. Discrimination can lead to emotional issues, such as stress and anxiety. Employees who are discriminated may become anxious and even begin doubting themselves, and this affect</w:t>
      </w:r>
      <w:r w:rsidR="008A5D22" w:rsidRPr="007B4D3A">
        <w:rPr>
          <w:rFonts w:ascii="Times New Roman" w:hAnsi="Times New Roman" w:cs="Times New Roman"/>
          <w:sz w:val="24"/>
          <w:szCs w:val="24"/>
        </w:rPr>
        <w:t>s their performance negatively (</w:t>
      </w:r>
      <w:r w:rsidR="008A5D22" w:rsidRPr="007B4D3A">
        <w:rPr>
          <w:rFonts w:ascii="Times New Roman" w:hAnsi="Times New Roman" w:cs="Times New Roman"/>
          <w:color w:val="222222"/>
          <w:sz w:val="24"/>
          <w:szCs w:val="24"/>
          <w:shd w:val="clear" w:color="auto" w:fill="FFFFFF"/>
        </w:rPr>
        <w:t xml:space="preserve">Yunita &amp; Saputra, 2019). </w:t>
      </w:r>
      <w:r w:rsidRPr="007B4D3A">
        <w:rPr>
          <w:rFonts w:ascii="Times New Roman" w:hAnsi="Times New Roman" w:cs="Times New Roman"/>
          <w:sz w:val="24"/>
          <w:szCs w:val="24"/>
        </w:rPr>
        <w:t>Also, stress and anxiety can result in health complication as employees try to deal with emotional issues. Overall the challenges affect performance, productivity, employee relationships and company reputation.</w:t>
      </w:r>
    </w:p>
    <w:p w:rsidR="00016076" w:rsidRPr="007B4D3A" w:rsidRDefault="00286ECD" w:rsidP="00856548">
      <w:pPr>
        <w:spacing w:line="480" w:lineRule="auto"/>
        <w:ind w:firstLine="720"/>
        <w:jc w:val="center"/>
        <w:rPr>
          <w:rFonts w:ascii="Times New Roman" w:hAnsi="Times New Roman" w:cs="Times New Roman"/>
          <w:b/>
          <w:sz w:val="24"/>
          <w:szCs w:val="24"/>
        </w:rPr>
      </w:pPr>
      <w:r w:rsidRPr="007B4D3A">
        <w:rPr>
          <w:rFonts w:ascii="Times New Roman" w:hAnsi="Times New Roman" w:cs="Times New Roman"/>
          <w:b/>
          <w:sz w:val="24"/>
          <w:szCs w:val="24"/>
        </w:rPr>
        <w:t>Addressing Job Discrimination C</w:t>
      </w:r>
      <w:r w:rsidR="00016076" w:rsidRPr="007B4D3A">
        <w:rPr>
          <w:rFonts w:ascii="Times New Roman" w:hAnsi="Times New Roman" w:cs="Times New Roman"/>
          <w:b/>
          <w:sz w:val="24"/>
          <w:szCs w:val="24"/>
        </w:rPr>
        <w:t>hallenges</w:t>
      </w:r>
    </w:p>
    <w:p w:rsidR="00016076" w:rsidRPr="007B4D3A" w:rsidRDefault="00016076" w:rsidP="00856548">
      <w:pPr>
        <w:spacing w:line="480" w:lineRule="auto"/>
        <w:ind w:firstLine="720"/>
        <w:rPr>
          <w:rFonts w:ascii="Times New Roman" w:hAnsi="Times New Roman" w:cs="Times New Roman"/>
          <w:sz w:val="24"/>
          <w:szCs w:val="24"/>
        </w:rPr>
      </w:pPr>
      <w:r w:rsidRPr="007B4D3A">
        <w:rPr>
          <w:rFonts w:ascii="Times New Roman" w:hAnsi="Times New Roman" w:cs="Times New Roman"/>
          <w:sz w:val="24"/>
          <w:szCs w:val="24"/>
        </w:rPr>
        <w:t>With the notable effects of job discrimination</w:t>
      </w:r>
      <w:r w:rsidR="008A10C4">
        <w:rPr>
          <w:rFonts w:ascii="Times New Roman" w:hAnsi="Times New Roman" w:cs="Times New Roman"/>
          <w:sz w:val="24"/>
          <w:szCs w:val="24"/>
        </w:rPr>
        <w:t>,</w:t>
      </w:r>
      <w:r w:rsidRPr="007B4D3A">
        <w:rPr>
          <w:rFonts w:ascii="Times New Roman" w:hAnsi="Times New Roman" w:cs="Times New Roman"/>
          <w:sz w:val="24"/>
          <w:szCs w:val="24"/>
        </w:rPr>
        <w:t xml:space="preserve"> fighting discrimination in the working environment is essential because discrimination cuts across the comp</w:t>
      </w:r>
      <w:r w:rsidR="008A10C4">
        <w:rPr>
          <w:rFonts w:ascii="Times New Roman" w:hAnsi="Times New Roman" w:cs="Times New Roman"/>
          <w:sz w:val="24"/>
          <w:szCs w:val="24"/>
        </w:rPr>
        <w:t>any. The management</w:t>
      </w:r>
      <w:r w:rsidRPr="007B4D3A">
        <w:rPr>
          <w:rFonts w:ascii="Times New Roman" w:hAnsi="Times New Roman" w:cs="Times New Roman"/>
          <w:sz w:val="24"/>
          <w:szCs w:val="24"/>
        </w:rPr>
        <w:t xml:space="preserve"> should be at the forefront of addressing discrimination at the workplace as they try to enforce acts that have been passed agai</w:t>
      </w:r>
      <w:r w:rsidR="00F95233" w:rsidRPr="007B4D3A">
        <w:rPr>
          <w:rFonts w:ascii="Times New Roman" w:hAnsi="Times New Roman" w:cs="Times New Roman"/>
          <w:sz w:val="24"/>
          <w:szCs w:val="24"/>
        </w:rPr>
        <w:t>nst job discrimination (</w:t>
      </w:r>
      <w:r w:rsidR="00F95233" w:rsidRPr="007B4D3A">
        <w:rPr>
          <w:rFonts w:ascii="Times New Roman" w:hAnsi="Times New Roman" w:cs="Times New Roman"/>
          <w:color w:val="222222"/>
          <w:sz w:val="24"/>
          <w:szCs w:val="24"/>
          <w:shd w:val="clear" w:color="auto" w:fill="FFFFFF"/>
        </w:rPr>
        <w:t xml:space="preserve">Button, 2018). </w:t>
      </w:r>
      <w:r w:rsidRPr="007B4D3A">
        <w:rPr>
          <w:rFonts w:ascii="Times New Roman" w:hAnsi="Times New Roman" w:cs="Times New Roman"/>
          <w:sz w:val="24"/>
          <w:szCs w:val="24"/>
        </w:rPr>
        <w:t>Since some discrimination occurs unknowingly, there is need to sensitize workers on forms of job discrimination. Also, this will provide insights on certain forms of discrimination</w:t>
      </w:r>
      <w:r w:rsidR="008A10C4">
        <w:rPr>
          <w:rFonts w:ascii="Times New Roman" w:hAnsi="Times New Roman" w:cs="Times New Roman"/>
          <w:sz w:val="24"/>
          <w:szCs w:val="24"/>
        </w:rPr>
        <w:t>,</w:t>
      </w:r>
      <w:r w:rsidRPr="007B4D3A">
        <w:rPr>
          <w:rFonts w:ascii="Times New Roman" w:hAnsi="Times New Roman" w:cs="Times New Roman"/>
          <w:sz w:val="24"/>
          <w:szCs w:val="24"/>
        </w:rPr>
        <w:t xml:space="preserve"> how harmful they can be in a working setting and how they can deal with them. In incidents of discrimination, the issues should be solved as quickly as possible and have ways to prevent such occurrence in future. Employers can play an important role in addressing these challenges. They should strive to hire and promote employees based on merit without looking into factors such as gender, race, sex or age. For jobseekers, this will provide equal opportunity, and the possibility of excluding potential </w:t>
      </w:r>
      <w:r w:rsidRPr="007B4D3A">
        <w:rPr>
          <w:rFonts w:ascii="Times New Roman" w:hAnsi="Times New Roman" w:cs="Times New Roman"/>
          <w:sz w:val="24"/>
          <w:szCs w:val="24"/>
        </w:rPr>
        <w:lastRenderedPageBreak/>
        <w:t>employees during hiring is eliminated. An organization should also adopt equal pay for equal work done regardless of gender. Also, they should make reasonable accommodation for religious people, a person with disabilities and pregnant employees by providing them with reasonable working conditions, including paid le</w:t>
      </w:r>
      <w:r w:rsidR="008A5D22" w:rsidRPr="007B4D3A">
        <w:rPr>
          <w:rFonts w:ascii="Times New Roman" w:hAnsi="Times New Roman" w:cs="Times New Roman"/>
          <w:sz w:val="24"/>
          <w:szCs w:val="24"/>
        </w:rPr>
        <w:t>aves and other working benefits (</w:t>
      </w:r>
      <w:r w:rsidR="008A5D22" w:rsidRPr="007B4D3A">
        <w:rPr>
          <w:rFonts w:ascii="Times New Roman" w:hAnsi="Times New Roman" w:cs="Times New Roman"/>
          <w:color w:val="222222"/>
          <w:sz w:val="24"/>
          <w:szCs w:val="24"/>
          <w:shd w:val="clear" w:color="auto" w:fill="FFFFFF"/>
        </w:rPr>
        <w:t>Saleh, 2018).</w:t>
      </w:r>
    </w:p>
    <w:p w:rsidR="00016076" w:rsidRPr="007B4D3A" w:rsidRDefault="00016076" w:rsidP="00856548">
      <w:pPr>
        <w:spacing w:line="480" w:lineRule="auto"/>
        <w:ind w:firstLine="720"/>
        <w:jc w:val="center"/>
        <w:rPr>
          <w:rFonts w:ascii="Times New Roman" w:hAnsi="Times New Roman" w:cs="Times New Roman"/>
          <w:b/>
          <w:sz w:val="24"/>
          <w:szCs w:val="24"/>
        </w:rPr>
      </w:pPr>
      <w:r w:rsidRPr="007B4D3A">
        <w:rPr>
          <w:rFonts w:ascii="Times New Roman" w:hAnsi="Times New Roman" w:cs="Times New Roman"/>
          <w:b/>
          <w:sz w:val="24"/>
          <w:szCs w:val="24"/>
        </w:rPr>
        <w:t>Conclusion</w:t>
      </w:r>
    </w:p>
    <w:p w:rsidR="00016076" w:rsidRPr="007B4D3A" w:rsidRDefault="00016076" w:rsidP="00856548">
      <w:pPr>
        <w:spacing w:line="480" w:lineRule="auto"/>
        <w:ind w:firstLine="720"/>
        <w:rPr>
          <w:rFonts w:ascii="Times New Roman" w:hAnsi="Times New Roman" w:cs="Times New Roman"/>
          <w:sz w:val="24"/>
          <w:szCs w:val="24"/>
        </w:rPr>
      </w:pPr>
      <w:r w:rsidRPr="007B4D3A">
        <w:rPr>
          <w:rFonts w:ascii="Times New Roman" w:hAnsi="Times New Roman" w:cs="Times New Roman"/>
          <w:sz w:val="24"/>
          <w:szCs w:val="24"/>
        </w:rPr>
        <w:t>In conclusion, job discrimination can occur in several aspects of employment across various industries. It happens when an employee is discriminated based on age, disability nationality, and sex, including pregnancy race or skin or religion and sometimes it to extend beyond hiring to even current employees. Job discrimination cuts several forms ranging from verbal harassment, firing, intent</w:t>
      </w:r>
      <w:r w:rsidR="008A10C4">
        <w:rPr>
          <w:rFonts w:ascii="Times New Roman" w:hAnsi="Times New Roman" w:cs="Times New Roman"/>
          <w:sz w:val="24"/>
          <w:szCs w:val="24"/>
        </w:rPr>
        <w:t xml:space="preserve">ional restriction of employees to </w:t>
      </w:r>
      <w:r w:rsidRPr="007B4D3A">
        <w:rPr>
          <w:rFonts w:ascii="Times New Roman" w:hAnsi="Times New Roman" w:cs="Times New Roman"/>
          <w:sz w:val="24"/>
          <w:szCs w:val="24"/>
        </w:rPr>
        <w:t>withholding employees’ benefits or withholding opportunities for employees. Jo</w:t>
      </w:r>
      <w:r w:rsidR="008A10C4">
        <w:rPr>
          <w:rFonts w:ascii="Times New Roman" w:hAnsi="Times New Roman" w:cs="Times New Roman"/>
          <w:sz w:val="24"/>
          <w:szCs w:val="24"/>
        </w:rPr>
        <w:t xml:space="preserve">b discrimination </w:t>
      </w:r>
      <w:r w:rsidR="00333F67">
        <w:rPr>
          <w:rFonts w:ascii="Times New Roman" w:hAnsi="Times New Roman" w:cs="Times New Roman"/>
          <w:sz w:val="24"/>
          <w:szCs w:val="24"/>
        </w:rPr>
        <w:t>affects</w:t>
      </w:r>
      <w:r w:rsidR="008A10C4">
        <w:rPr>
          <w:rFonts w:ascii="Times New Roman" w:hAnsi="Times New Roman" w:cs="Times New Roman"/>
          <w:sz w:val="24"/>
          <w:szCs w:val="24"/>
        </w:rPr>
        <w:t xml:space="preserve"> both</w:t>
      </w:r>
      <w:r w:rsidRPr="007B4D3A">
        <w:rPr>
          <w:rFonts w:ascii="Times New Roman" w:hAnsi="Times New Roman" w:cs="Times New Roman"/>
          <w:sz w:val="24"/>
          <w:szCs w:val="24"/>
        </w:rPr>
        <w:t xml:space="preserve"> the employee and employer. In a working environment, it can result in overall effect on performance, productivity, employee relationships and company reputation. Although there is federal legislation enacted to deal with workplace discrimination</w:t>
      </w:r>
      <w:r w:rsidR="008A10C4">
        <w:rPr>
          <w:rFonts w:ascii="Times New Roman" w:hAnsi="Times New Roman" w:cs="Times New Roman"/>
          <w:sz w:val="24"/>
          <w:szCs w:val="24"/>
        </w:rPr>
        <w:t>,</w:t>
      </w:r>
      <w:r w:rsidRPr="007B4D3A">
        <w:rPr>
          <w:rFonts w:ascii="Times New Roman" w:hAnsi="Times New Roman" w:cs="Times New Roman"/>
          <w:sz w:val="24"/>
          <w:szCs w:val="24"/>
        </w:rPr>
        <w:t xml:space="preserve"> employees and employers have a role to play in addressing the discrimination challenges.</w:t>
      </w:r>
    </w:p>
    <w:p w:rsidR="00016076" w:rsidRPr="007B4D3A" w:rsidRDefault="00016076" w:rsidP="00856548">
      <w:pPr>
        <w:spacing w:line="480" w:lineRule="auto"/>
        <w:ind w:firstLine="720"/>
        <w:rPr>
          <w:rFonts w:ascii="Times New Roman" w:hAnsi="Times New Roman" w:cs="Times New Roman"/>
          <w:sz w:val="24"/>
          <w:szCs w:val="24"/>
        </w:rPr>
      </w:pPr>
    </w:p>
    <w:p w:rsidR="00016076" w:rsidRPr="007B4D3A" w:rsidRDefault="00016076" w:rsidP="00856548">
      <w:pPr>
        <w:spacing w:line="480" w:lineRule="auto"/>
        <w:ind w:firstLine="720"/>
        <w:rPr>
          <w:rFonts w:ascii="Times New Roman" w:hAnsi="Times New Roman" w:cs="Times New Roman"/>
          <w:sz w:val="24"/>
          <w:szCs w:val="24"/>
        </w:rPr>
      </w:pPr>
    </w:p>
    <w:p w:rsidR="00016076" w:rsidRPr="007B4D3A" w:rsidRDefault="00016076" w:rsidP="00856548">
      <w:pPr>
        <w:spacing w:line="480" w:lineRule="auto"/>
        <w:rPr>
          <w:rFonts w:ascii="Times New Roman" w:hAnsi="Times New Roman" w:cs="Times New Roman"/>
          <w:sz w:val="24"/>
          <w:szCs w:val="24"/>
        </w:rPr>
      </w:pPr>
    </w:p>
    <w:p w:rsidR="008A5D22" w:rsidRDefault="008A5D22" w:rsidP="00856548">
      <w:pPr>
        <w:spacing w:line="480" w:lineRule="auto"/>
        <w:rPr>
          <w:rFonts w:ascii="Times New Roman" w:hAnsi="Times New Roman" w:cs="Times New Roman"/>
          <w:sz w:val="24"/>
          <w:szCs w:val="24"/>
        </w:rPr>
      </w:pPr>
    </w:p>
    <w:p w:rsidR="007B4D3A" w:rsidRPr="007B4D3A" w:rsidRDefault="007B4D3A" w:rsidP="00856548">
      <w:pPr>
        <w:spacing w:line="480" w:lineRule="auto"/>
        <w:rPr>
          <w:rFonts w:ascii="Times New Roman" w:hAnsi="Times New Roman" w:cs="Times New Roman"/>
          <w:b/>
          <w:sz w:val="24"/>
          <w:szCs w:val="24"/>
        </w:rPr>
      </w:pPr>
    </w:p>
    <w:p w:rsidR="00856548" w:rsidRDefault="00856548" w:rsidP="00856548">
      <w:pPr>
        <w:spacing w:line="480" w:lineRule="auto"/>
        <w:jc w:val="center"/>
        <w:rPr>
          <w:rFonts w:ascii="Times New Roman" w:hAnsi="Times New Roman" w:cs="Times New Roman"/>
          <w:b/>
          <w:sz w:val="24"/>
          <w:szCs w:val="24"/>
        </w:rPr>
      </w:pPr>
    </w:p>
    <w:p w:rsidR="008A10C4" w:rsidRPr="008A10C4" w:rsidRDefault="00016076" w:rsidP="008A10C4">
      <w:pPr>
        <w:spacing w:line="480" w:lineRule="auto"/>
        <w:jc w:val="center"/>
        <w:rPr>
          <w:rFonts w:ascii="Times New Roman" w:hAnsi="Times New Roman" w:cs="Times New Roman"/>
          <w:b/>
          <w:sz w:val="24"/>
          <w:szCs w:val="24"/>
        </w:rPr>
      </w:pPr>
      <w:r w:rsidRPr="007B4D3A">
        <w:rPr>
          <w:rFonts w:ascii="Times New Roman" w:hAnsi="Times New Roman" w:cs="Times New Roman"/>
          <w:b/>
          <w:sz w:val="24"/>
          <w:szCs w:val="24"/>
        </w:rPr>
        <w:lastRenderedPageBreak/>
        <w:t>References</w:t>
      </w:r>
    </w:p>
    <w:p w:rsidR="008A10C4" w:rsidRPr="007B4D3A" w:rsidRDefault="008A10C4" w:rsidP="00856548">
      <w:pPr>
        <w:spacing w:line="480" w:lineRule="auto"/>
        <w:ind w:left="720" w:hanging="720"/>
        <w:rPr>
          <w:rFonts w:ascii="Times New Roman" w:hAnsi="Times New Roman" w:cs="Times New Roman"/>
          <w:color w:val="222222"/>
          <w:sz w:val="24"/>
          <w:szCs w:val="24"/>
          <w:shd w:val="clear" w:color="auto" w:fill="FFFFFF"/>
        </w:rPr>
      </w:pPr>
      <w:r w:rsidRPr="007B4D3A">
        <w:rPr>
          <w:rFonts w:ascii="Times New Roman" w:hAnsi="Times New Roman" w:cs="Times New Roman"/>
          <w:color w:val="222222"/>
          <w:sz w:val="24"/>
          <w:szCs w:val="24"/>
          <w:shd w:val="clear" w:color="auto" w:fill="FFFFFF"/>
        </w:rPr>
        <w:t>Baumle, A. K., Badgett, M. L., &amp;Boutcher, S. (2020). New research on sexual orientation and gender identity discrimination: effect of state policy on charges filed at the EEOC. </w:t>
      </w:r>
      <w:r w:rsidRPr="007B4D3A">
        <w:rPr>
          <w:rFonts w:ascii="Times New Roman" w:hAnsi="Times New Roman" w:cs="Times New Roman"/>
          <w:i/>
          <w:iCs/>
          <w:color w:val="222222"/>
          <w:sz w:val="24"/>
          <w:szCs w:val="24"/>
          <w:shd w:val="clear" w:color="auto" w:fill="FFFFFF"/>
        </w:rPr>
        <w:t>Journal of homosexuality</w:t>
      </w:r>
      <w:r w:rsidRPr="007B4D3A">
        <w:rPr>
          <w:rFonts w:ascii="Times New Roman" w:hAnsi="Times New Roman" w:cs="Times New Roman"/>
          <w:color w:val="222222"/>
          <w:sz w:val="24"/>
          <w:szCs w:val="24"/>
          <w:shd w:val="clear" w:color="auto" w:fill="FFFFFF"/>
        </w:rPr>
        <w:t>, </w:t>
      </w:r>
      <w:r w:rsidRPr="007B4D3A">
        <w:rPr>
          <w:rFonts w:ascii="Times New Roman" w:hAnsi="Times New Roman" w:cs="Times New Roman"/>
          <w:i/>
          <w:iCs/>
          <w:color w:val="222222"/>
          <w:sz w:val="24"/>
          <w:szCs w:val="24"/>
          <w:shd w:val="clear" w:color="auto" w:fill="FFFFFF"/>
        </w:rPr>
        <w:t>67</w:t>
      </w:r>
      <w:r w:rsidRPr="007B4D3A">
        <w:rPr>
          <w:rFonts w:ascii="Times New Roman" w:hAnsi="Times New Roman" w:cs="Times New Roman"/>
          <w:color w:val="222222"/>
          <w:sz w:val="24"/>
          <w:szCs w:val="24"/>
          <w:shd w:val="clear" w:color="auto" w:fill="FFFFFF"/>
        </w:rPr>
        <w:t>(8), 1135-1144.</w:t>
      </w:r>
    </w:p>
    <w:p w:rsidR="008A10C4" w:rsidRPr="007B4D3A" w:rsidRDefault="008A10C4" w:rsidP="008A10C4">
      <w:pPr>
        <w:spacing w:line="480" w:lineRule="auto"/>
        <w:ind w:left="720" w:hanging="720"/>
        <w:rPr>
          <w:rFonts w:ascii="Times New Roman" w:hAnsi="Times New Roman" w:cs="Times New Roman"/>
          <w:sz w:val="24"/>
          <w:szCs w:val="24"/>
        </w:rPr>
      </w:pPr>
      <w:r w:rsidRPr="007B4D3A">
        <w:rPr>
          <w:rFonts w:ascii="Times New Roman" w:hAnsi="Times New Roman" w:cs="Times New Roman"/>
          <w:color w:val="222222"/>
          <w:sz w:val="24"/>
          <w:szCs w:val="24"/>
          <w:shd w:val="clear" w:color="auto" w:fill="FFFFFF"/>
        </w:rPr>
        <w:t>Button, P. (2018). Expanding employment discrimination protections for individuals with disabilities: Evidence from California. </w:t>
      </w:r>
      <w:r w:rsidRPr="007B4D3A">
        <w:rPr>
          <w:rFonts w:ascii="Times New Roman" w:hAnsi="Times New Roman" w:cs="Times New Roman"/>
          <w:i/>
          <w:iCs/>
          <w:color w:val="222222"/>
          <w:sz w:val="24"/>
          <w:szCs w:val="24"/>
          <w:shd w:val="clear" w:color="auto" w:fill="FFFFFF"/>
        </w:rPr>
        <w:t>ILR Review</w:t>
      </w:r>
      <w:r w:rsidRPr="007B4D3A">
        <w:rPr>
          <w:rFonts w:ascii="Times New Roman" w:hAnsi="Times New Roman" w:cs="Times New Roman"/>
          <w:color w:val="222222"/>
          <w:sz w:val="24"/>
          <w:szCs w:val="24"/>
          <w:shd w:val="clear" w:color="auto" w:fill="FFFFFF"/>
        </w:rPr>
        <w:t>, </w:t>
      </w:r>
      <w:r w:rsidRPr="007B4D3A">
        <w:rPr>
          <w:rFonts w:ascii="Times New Roman" w:hAnsi="Times New Roman" w:cs="Times New Roman"/>
          <w:i/>
          <w:iCs/>
          <w:color w:val="222222"/>
          <w:sz w:val="24"/>
          <w:szCs w:val="24"/>
          <w:shd w:val="clear" w:color="auto" w:fill="FFFFFF"/>
        </w:rPr>
        <w:t>71</w:t>
      </w:r>
      <w:r w:rsidRPr="007B4D3A">
        <w:rPr>
          <w:rFonts w:ascii="Times New Roman" w:hAnsi="Times New Roman" w:cs="Times New Roman"/>
          <w:color w:val="222222"/>
          <w:sz w:val="24"/>
          <w:szCs w:val="24"/>
          <w:shd w:val="clear" w:color="auto" w:fill="FFFFFF"/>
        </w:rPr>
        <w:t>(2), 365-393.</w:t>
      </w:r>
    </w:p>
    <w:p w:rsidR="008A10C4" w:rsidRPr="007B4D3A" w:rsidRDefault="008A10C4" w:rsidP="00856548">
      <w:pPr>
        <w:spacing w:line="480" w:lineRule="auto"/>
        <w:ind w:left="720" w:hanging="720"/>
        <w:rPr>
          <w:rFonts w:ascii="Times New Roman" w:hAnsi="Times New Roman" w:cs="Times New Roman"/>
          <w:color w:val="222222"/>
          <w:sz w:val="24"/>
          <w:szCs w:val="24"/>
          <w:shd w:val="clear" w:color="auto" w:fill="FFFFFF"/>
        </w:rPr>
      </w:pPr>
      <w:r w:rsidRPr="007B4D3A">
        <w:rPr>
          <w:rFonts w:ascii="Times New Roman" w:hAnsi="Times New Roman" w:cs="Times New Roman"/>
          <w:color w:val="222222"/>
          <w:sz w:val="24"/>
          <w:szCs w:val="24"/>
          <w:shd w:val="clear" w:color="auto" w:fill="FFFFFF"/>
        </w:rPr>
        <w:t>Derous, E., Pepermans, R., &amp; Ryan, A. M. (2017). Ethnic discrimination during résumé screening: Interactive effects of applicants’ ethnic salience with job context. </w:t>
      </w:r>
      <w:r w:rsidRPr="007B4D3A">
        <w:rPr>
          <w:rFonts w:ascii="Times New Roman" w:hAnsi="Times New Roman" w:cs="Times New Roman"/>
          <w:i/>
          <w:iCs/>
          <w:color w:val="222222"/>
          <w:sz w:val="24"/>
          <w:szCs w:val="24"/>
          <w:shd w:val="clear" w:color="auto" w:fill="FFFFFF"/>
        </w:rPr>
        <w:t>Human Relations</w:t>
      </w:r>
      <w:r w:rsidRPr="007B4D3A">
        <w:rPr>
          <w:rFonts w:ascii="Times New Roman" w:hAnsi="Times New Roman" w:cs="Times New Roman"/>
          <w:color w:val="222222"/>
          <w:sz w:val="24"/>
          <w:szCs w:val="24"/>
          <w:shd w:val="clear" w:color="auto" w:fill="FFFFFF"/>
        </w:rPr>
        <w:t>, </w:t>
      </w:r>
      <w:r w:rsidRPr="007B4D3A">
        <w:rPr>
          <w:rFonts w:ascii="Times New Roman" w:hAnsi="Times New Roman" w:cs="Times New Roman"/>
          <w:i/>
          <w:iCs/>
          <w:color w:val="222222"/>
          <w:sz w:val="24"/>
          <w:szCs w:val="24"/>
          <w:shd w:val="clear" w:color="auto" w:fill="FFFFFF"/>
        </w:rPr>
        <w:t>70</w:t>
      </w:r>
      <w:r w:rsidRPr="007B4D3A">
        <w:rPr>
          <w:rFonts w:ascii="Times New Roman" w:hAnsi="Times New Roman" w:cs="Times New Roman"/>
          <w:color w:val="222222"/>
          <w:sz w:val="24"/>
          <w:szCs w:val="24"/>
          <w:shd w:val="clear" w:color="auto" w:fill="FFFFFF"/>
        </w:rPr>
        <w:t>(7), 860-882.</w:t>
      </w:r>
    </w:p>
    <w:p w:rsidR="008A10C4" w:rsidRPr="007B4D3A" w:rsidRDefault="008A10C4" w:rsidP="00856548">
      <w:pPr>
        <w:spacing w:line="480" w:lineRule="auto"/>
        <w:ind w:left="720" w:hanging="720"/>
        <w:rPr>
          <w:rFonts w:ascii="Times New Roman" w:hAnsi="Times New Roman" w:cs="Times New Roman"/>
          <w:color w:val="222222"/>
          <w:sz w:val="24"/>
          <w:szCs w:val="24"/>
          <w:shd w:val="clear" w:color="auto" w:fill="FFFFFF"/>
        </w:rPr>
      </w:pPr>
      <w:r w:rsidRPr="007B4D3A">
        <w:rPr>
          <w:rFonts w:ascii="Times New Roman" w:hAnsi="Times New Roman" w:cs="Times New Roman"/>
          <w:color w:val="222222"/>
          <w:sz w:val="24"/>
          <w:szCs w:val="24"/>
          <w:shd w:val="clear" w:color="auto" w:fill="FFFFFF"/>
        </w:rPr>
        <w:t>Fisher, G. G., Truxillo, D. M., Finkelstein, L. M., &amp; Wallace, L. E. (2017). Age discrimination: Potential for adverse impact and differential prediction related to age. </w:t>
      </w:r>
      <w:r w:rsidRPr="007B4D3A">
        <w:rPr>
          <w:rFonts w:ascii="Times New Roman" w:hAnsi="Times New Roman" w:cs="Times New Roman"/>
          <w:i/>
          <w:iCs/>
          <w:color w:val="222222"/>
          <w:sz w:val="24"/>
          <w:szCs w:val="24"/>
          <w:shd w:val="clear" w:color="auto" w:fill="FFFFFF"/>
        </w:rPr>
        <w:t>Human resource management review</w:t>
      </w:r>
      <w:r w:rsidRPr="007B4D3A">
        <w:rPr>
          <w:rFonts w:ascii="Times New Roman" w:hAnsi="Times New Roman" w:cs="Times New Roman"/>
          <w:color w:val="222222"/>
          <w:sz w:val="24"/>
          <w:szCs w:val="24"/>
          <w:shd w:val="clear" w:color="auto" w:fill="FFFFFF"/>
        </w:rPr>
        <w:t>, </w:t>
      </w:r>
      <w:r w:rsidRPr="007B4D3A">
        <w:rPr>
          <w:rFonts w:ascii="Times New Roman" w:hAnsi="Times New Roman" w:cs="Times New Roman"/>
          <w:i/>
          <w:iCs/>
          <w:color w:val="222222"/>
          <w:sz w:val="24"/>
          <w:szCs w:val="24"/>
          <w:shd w:val="clear" w:color="auto" w:fill="FFFFFF"/>
        </w:rPr>
        <w:t>27</w:t>
      </w:r>
      <w:r w:rsidRPr="007B4D3A">
        <w:rPr>
          <w:rFonts w:ascii="Times New Roman" w:hAnsi="Times New Roman" w:cs="Times New Roman"/>
          <w:color w:val="222222"/>
          <w:sz w:val="24"/>
          <w:szCs w:val="24"/>
          <w:shd w:val="clear" w:color="auto" w:fill="FFFFFF"/>
        </w:rPr>
        <w:t>(2), 316-327.</w:t>
      </w:r>
    </w:p>
    <w:p w:rsidR="008A10C4" w:rsidRPr="007B4D3A" w:rsidRDefault="008A10C4" w:rsidP="00856548">
      <w:pPr>
        <w:spacing w:line="480" w:lineRule="auto"/>
        <w:ind w:left="720" w:hanging="720"/>
        <w:rPr>
          <w:rFonts w:ascii="Times New Roman" w:hAnsi="Times New Roman" w:cs="Times New Roman"/>
          <w:color w:val="222222"/>
          <w:sz w:val="24"/>
          <w:szCs w:val="24"/>
          <w:shd w:val="clear" w:color="auto" w:fill="FFFFFF"/>
        </w:rPr>
      </w:pPr>
      <w:r w:rsidRPr="007B4D3A">
        <w:rPr>
          <w:rFonts w:ascii="Times New Roman" w:hAnsi="Times New Roman" w:cs="Times New Roman"/>
          <w:color w:val="222222"/>
          <w:sz w:val="24"/>
          <w:szCs w:val="24"/>
          <w:shd w:val="clear" w:color="auto" w:fill="FFFFFF"/>
        </w:rPr>
        <w:t>Parker, K., &amp; Funk, C. (2017). Gender discrimination comes in many forms for today’s working women. </w:t>
      </w:r>
      <w:r w:rsidRPr="007B4D3A">
        <w:rPr>
          <w:rFonts w:ascii="Times New Roman" w:hAnsi="Times New Roman" w:cs="Times New Roman"/>
          <w:i/>
          <w:iCs/>
          <w:color w:val="222222"/>
          <w:sz w:val="24"/>
          <w:szCs w:val="24"/>
          <w:shd w:val="clear" w:color="auto" w:fill="FFFFFF"/>
        </w:rPr>
        <w:t>Pew Research Center</w:t>
      </w:r>
      <w:r w:rsidRPr="007B4D3A">
        <w:rPr>
          <w:rFonts w:ascii="Times New Roman" w:hAnsi="Times New Roman" w:cs="Times New Roman"/>
          <w:color w:val="222222"/>
          <w:sz w:val="24"/>
          <w:szCs w:val="24"/>
          <w:shd w:val="clear" w:color="auto" w:fill="FFFFFF"/>
        </w:rPr>
        <w:t>, </w:t>
      </w:r>
      <w:r w:rsidRPr="007B4D3A">
        <w:rPr>
          <w:rFonts w:ascii="Times New Roman" w:hAnsi="Times New Roman" w:cs="Times New Roman"/>
          <w:i/>
          <w:iCs/>
          <w:color w:val="222222"/>
          <w:sz w:val="24"/>
          <w:szCs w:val="24"/>
          <w:shd w:val="clear" w:color="auto" w:fill="FFFFFF"/>
        </w:rPr>
        <w:t>14</w:t>
      </w:r>
      <w:r w:rsidRPr="007B4D3A">
        <w:rPr>
          <w:rFonts w:ascii="Times New Roman" w:hAnsi="Times New Roman" w:cs="Times New Roman"/>
          <w:color w:val="222222"/>
          <w:sz w:val="24"/>
          <w:szCs w:val="24"/>
          <w:shd w:val="clear" w:color="auto" w:fill="FFFFFF"/>
        </w:rPr>
        <w:t>.</w:t>
      </w:r>
    </w:p>
    <w:p w:rsidR="008A10C4" w:rsidRPr="007B4D3A" w:rsidRDefault="008A10C4" w:rsidP="00856548">
      <w:pPr>
        <w:spacing w:line="480" w:lineRule="auto"/>
        <w:ind w:left="720" w:hanging="720"/>
        <w:rPr>
          <w:rFonts w:ascii="Times New Roman" w:hAnsi="Times New Roman" w:cs="Times New Roman"/>
          <w:color w:val="222222"/>
          <w:sz w:val="24"/>
          <w:szCs w:val="24"/>
          <w:shd w:val="clear" w:color="auto" w:fill="FFFFFF"/>
        </w:rPr>
      </w:pPr>
      <w:r w:rsidRPr="007B4D3A">
        <w:rPr>
          <w:rFonts w:ascii="Times New Roman" w:hAnsi="Times New Roman" w:cs="Times New Roman"/>
          <w:color w:val="222222"/>
          <w:sz w:val="24"/>
          <w:szCs w:val="24"/>
          <w:shd w:val="clear" w:color="auto" w:fill="FFFFFF"/>
        </w:rPr>
        <w:t>Perron, R. (2018). The value of experience: Age discrimination against older workers persists. </w:t>
      </w:r>
      <w:r w:rsidRPr="007B4D3A">
        <w:rPr>
          <w:rFonts w:ascii="Times New Roman" w:hAnsi="Times New Roman" w:cs="Times New Roman"/>
          <w:i/>
          <w:iCs/>
          <w:color w:val="222222"/>
          <w:sz w:val="24"/>
          <w:szCs w:val="24"/>
          <w:shd w:val="clear" w:color="auto" w:fill="FFFFFF"/>
        </w:rPr>
        <w:t>AARP Research. Available online: https://www. aarp. org/content/dam/aarp/research/surveys_statistics/econ/2018/value-ofexperience-age-discrimination-highlights. doi</w:t>
      </w:r>
      <w:r w:rsidRPr="007B4D3A">
        <w:rPr>
          <w:rFonts w:ascii="Times New Roman" w:hAnsi="Times New Roman" w:cs="Times New Roman"/>
          <w:color w:val="222222"/>
          <w:sz w:val="24"/>
          <w:szCs w:val="24"/>
          <w:shd w:val="clear" w:color="auto" w:fill="FFFFFF"/>
        </w:rPr>
        <w:t>.</w:t>
      </w:r>
    </w:p>
    <w:p w:rsidR="008A10C4" w:rsidRPr="007B4D3A" w:rsidRDefault="008A10C4" w:rsidP="008A10C4">
      <w:pPr>
        <w:spacing w:line="480" w:lineRule="auto"/>
        <w:ind w:left="720" w:hanging="720"/>
        <w:rPr>
          <w:rFonts w:ascii="Times New Roman" w:hAnsi="Times New Roman" w:cs="Times New Roman"/>
          <w:color w:val="222222"/>
          <w:sz w:val="24"/>
          <w:szCs w:val="24"/>
          <w:shd w:val="clear" w:color="auto" w:fill="FFFFFF"/>
        </w:rPr>
      </w:pPr>
      <w:r w:rsidRPr="007B4D3A">
        <w:rPr>
          <w:rFonts w:ascii="Times New Roman" w:hAnsi="Times New Roman" w:cs="Times New Roman"/>
          <w:color w:val="222222"/>
          <w:sz w:val="24"/>
          <w:szCs w:val="24"/>
          <w:shd w:val="clear" w:color="auto" w:fill="FFFFFF"/>
        </w:rPr>
        <w:t>Saleh, M. C. (2018). Leveraging employer practices in global regulatory frameworks to improve employment outcomes for people with disabilities.</w:t>
      </w:r>
    </w:p>
    <w:p w:rsidR="008A10C4" w:rsidRPr="007B4D3A" w:rsidRDefault="008A10C4" w:rsidP="00856548">
      <w:pPr>
        <w:spacing w:line="480" w:lineRule="auto"/>
        <w:ind w:left="720" w:hanging="720"/>
        <w:rPr>
          <w:rFonts w:ascii="Times New Roman" w:hAnsi="Times New Roman" w:cs="Times New Roman"/>
          <w:color w:val="222222"/>
          <w:sz w:val="24"/>
          <w:szCs w:val="24"/>
          <w:shd w:val="clear" w:color="auto" w:fill="FFFFFF"/>
        </w:rPr>
      </w:pPr>
      <w:r w:rsidRPr="007B4D3A">
        <w:rPr>
          <w:rFonts w:ascii="Times New Roman" w:hAnsi="Times New Roman" w:cs="Times New Roman"/>
          <w:color w:val="222222"/>
          <w:sz w:val="24"/>
          <w:szCs w:val="24"/>
          <w:shd w:val="clear" w:color="auto" w:fill="FFFFFF"/>
        </w:rPr>
        <w:lastRenderedPageBreak/>
        <w:t>Scheitle, C. P., &amp; Ecklund, E. H. (2017). Examining the effects of exposure to religion in the workplace on perceptions of religious discrimination. </w:t>
      </w:r>
      <w:r w:rsidRPr="007B4D3A">
        <w:rPr>
          <w:rFonts w:ascii="Times New Roman" w:hAnsi="Times New Roman" w:cs="Times New Roman"/>
          <w:i/>
          <w:iCs/>
          <w:color w:val="222222"/>
          <w:sz w:val="24"/>
          <w:szCs w:val="24"/>
          <w:shd w:val="clear" w:color="auto" w:fill="FFFFFF"/>
        </w:rPr>
        <w:t>Review of religious research</w:t>
      </w:r>
      <w:r w:rsidRPr="007B4D3A">
        <w:rPr>
          <w:rFonts w:ascii="Times New Roman" w:hAnsi="Times New Roman" w:cs="Times New Roman"/>
          <w:color w:val="222222"/>
          <w:sz w:val="24"/>
          <w:szCs w:val="24"/>
          <w:shd w:val="clear" w:color="auto" w:fill="FFFFFF"/>
        </w:rPr>
        <w:t>, </w:t>
      </w:r>
      <w:r w:rsidRPr="007B4D3A">
        <w:rPr>
          <w:rFonts w:ascii="Times New Roman" w:hAnsi="Times New Roman" w:cs="Times New Roman"/>
          <w:i/>
          <w:iCs/>
          <w:color w:val="222222"/>
          <w:sz w:val="24"/>
          <w:szCs w:val="24"/>
          <w:shd w:val="clear" w:color="auto" w:fill="FFFFFF"/>
        </w:rPr>
        <w:t>59</w:t>
      </w:r>
      <w:r w:rsidRPr="007B4D3A">
        <w:rPr>
          <w:rFonts w:ascii="Times New Roman" w:hAnsi="Times New Roman" w:cs="Times New Roman"/>
          <w:color w:val="222222"/>
          <w:sz w:val="24"/>
          <w:szCs w:val="24"/>
          <w:shd w:val="clear" w:color="auto" w:fill="FFFFFF"/>
        </w:rPr>
        <w:t>(1), 1-20.</w:t>
      </w:r>
    </w:p>
    <w:p w:rsidR="008A10C4" w:rsidRPr="007B4D3A" w:rsidRDefault="008A10C4" w:rsidP="00856548">
      <w:pPr>
        <w:spacing w:line="480" w:lineRule="auto"/>
        <w:ind w:left="720" w:hanging="720"/>
        <w:rPr>
          <w:rFonts w:ascii="Times New Roman" w:hAnsi="Times New Roman" w:cs="Times New Roman"/>
          <w:color w:val="222222"/>
          <w:sz w:val="24"/>
          <w:szCs w:val="24"/>
          <w:shd w:val="clear" w:color="auto" w:fill="FFFFFF"/>
        </w:rPr>
      </w:pPr>
      <w:r w:rsidRPr="007B4D3A">
        <w:rPr>
          <w:rFonts w:ascii="Times New Roman" w:hAnsi="Times New Roman" w:cs="Times New Roman"/>
          <w:color w:val="222222"/>
          <w:sz w:val="24"/>
          <w:szCs w:val="24"/>
          <w:shd w:val="clear" w:color="auto" w:fill="FFFFFF"/>
        </w:rPr>
        <w:t>Siegel, R. B. (2017). Pregnancy as a Normal Condition of Employment: Comparative and Role-Based Accounts of Discrimination. </w:t>
      </w:r>
      <w:r w:rsidRPr="007B4D3A">
        <w:rPr>
          <w:rFonts w:ascii="Times New Roman" w:hAnsi="Times New Roman" w:cs="Times New Roman"/>
          <w:i/>
          <w:iCs/>
          <w:color w:val="222222"/>
          <w:sz w:val="24"/>
          <w:szCs w:val="24"/>
          <w:shd w:val="clear" w:color="auto" w:fill="FFFFFF"/>
        </w:rPr>
        <w:t>Wm. &amp; Mary L. Rev.</w:t>
      </w:r>
      <w:r w:rsidRPr="007B4D3A">
        <w:rPr>
          <w:rFonts w:ascii="Times New Roman" w:hAnsi="Times New Roman" w:cs="Times New Roman"/>
          <w:color w:val="222222"/>
          <w:sz w:val="24"/>
          <w:szCs w:val="24"/>
          <w:shd w:val="clear" w:color="auto" w:fill="FFFFFF"/>
        </w:rPr>
        <w:t>, </w:t>
      </w:r>
      <w:r w:rsidRPr="007B4D3A">
        <w:rPr>
          <w:rFonts w:ascii="Times New Roman" w:hAnsi="Times New Roman" w:cs="Times New Roman"/>
          <w:i/>
          <w:iCs/>
          <w:color w:val="222222"/>
          <w:sz w:val="24"/>
          <w:szCs w:val="24"/>
          <w:shd w:val="clear" w:color="auto" w:fill="FFFFFF"/>
        </w:rPr>
        <w:t>59</w:t>
      </w:r>
      <w:r w:rsidRPr="007B4D3A">
        <w:rPr>
          <w:rFonts w:ascii="Times New Roman" w:hAnsi="Times New Roman" w:cs="Times New Roman"/>
          <w:color w:val="222222"/>
          <w:sz w:val="24"/>
          <w:szCs w:val="24"/>
          <w:shd w:val="clear" w:color="auto" w:fill="FFFFFF"/>
        </w:rPr>
        <w:t>, 969.</w:t>
      </w:r>
    </w:p>
    <w:p w:rsidR="008A10C4" w:rsidRPr="007B4D3A" w:rsidRDefault="008A10C4" w:rsidP="00856548">
      <w:pPr>
        <w:spacing w:line="480" w:lineRule="auto"/>
        <w:ind w:left="720" w:hanging="720"/>
        <w:rPr>
          <w:rFonts w:ascii="Times New Roman" w:hAnsi="Times New Roman" w:cs="Times New Roman"/>
          <w:color w:val="222222"/>
          <w:sz w:val="24"/>
          <w:szCs w:val="24"/>
          <w:shd w:val="clear" w:color="auto" w:fill="FFFFFF"/>
        </w:rPr>
      </w:pPr>
      <w:r w:rsidRPr="007B4D3A">
        <w:rPr>
          <w:rFonts w:ascii="Times New Roman" w:hAnsi="Times New Roman" w:cs="Times New Roman"/>
          <w:color w:val="222222"/>
          <w:sz w:val="24"/>
          <w:szCs w:val="24"/>
          <w:shd w:val="clear" w:color="auto" w:fill="FFFFFF"/>
        </w:rPr>
        <w:t>Yunita, P. I., &amp; Saputra, I. G. N. W. H. (2019). Millennial generation in accepting mutations: Impact on work stress and employee performance. </w:t>
      </w:r>
      <w:r w:rsidRPr="007B4D3A">
        <w:rPr>
          <w:rFonts w:ascii="Times New Roman" w:hAnsi="Times New Roman" w:cs="Times New Roman"/>
          <w:i/>
          <w:iCs/>
          <w:color w:val="222222"/>
          <w:sz w:val="24"/>
          <w:szCs w:val="24"/>
          <w:shd w:val="clear" w:color="auto" w:fill="FFFFFF"/>
        </w:rPr>
        <w:t>International journal of social sciences and humanities</w:t>
      </w:r>
      <w:r w:rsidRPr="007B4D3A">
        <w:rPr>
          <w:rFonts w:ascii="Times New Roman" w:hAnsi="Times New Roman" w:cs="Times New Roman"/>
          <w:color w:val="222222"/>
          <w:sz w:val="24"/>
          <w:szCs w:val="24"/>
          <w:shd w:val="clear" w:color="auto" w:fill="FFFFFF"/>
        </w:rPr>
        <w:t>, </w:t>
      </w:r>
      <w:r w:rsidRPr="007B4D3A">
        <w:rPr>
          <w:rFonts w:ascii="Times New Roman" w:hAnsi="Times New Roman" w:cs="Times New Roman"/>
          <w:i/>
          <w:iCs/>
          <w:color w:val="222222"/>
          <w:sz w:val="24"/>
          <w:szCs w:val="24"/>
          <w:shd w:val="clear" w:color="auto" w:fill="FFFFFF"/>
        </w:rPr>
        <w:t>3</w:t>
      </w:r>
      <w:r w:rsidRPr="007B4D3A">
        <w:rPr>
          <w:rFonts w:ascii="Times New Roman" w:hAnsi="Times New Roman" w:cs="Times New Roman"/>
          <w:color w:val="222222"/>
          <w:sz w:val="24"/>
          <w:szCs w:val="24"/>
          <w:shd w:val="clear" w:color="auto" w:fill="FFFFFF"/>
        </w:rPr>
        <w:t>(1), 102-114.</w:t>
      </w:r>
    </w:p>
    <w:sectPr w:rsidR="008A10C4" w:rsidRPr="007B4D3A" w:rsidSect="000E3E55">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C6905" w:rsidRDefault="006C6905" w:rsidP="007B4D3A">
      <w:pPr>
        <w:spacing w:after="0" w:line="240" w:lineRule="auto"/>
      </w:pPr>
      <w:r>
        <w:separator/>
      </w:r>
    </w:p>
  </w:endnote>
  <w:endnote w:type="continuationSeparator" w:id="1">
    <w:p w:rsidR="006C6905" w:rsidRDefault="006C6905" w:rsidP="007B4D3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C6905" w:rsidRDefault="006C6905" w:rsidP="007B4D3A">
      <w:pPr>
        <w:spacing w:after="0" w:line="240" w:lineRule="auto"/>
      </w:pPr>
      <w:r>
        <w:separator/>
      </w:r>
    </w:p>
  </w:footnote>
  <w:footnote w:type="continuationSeparator" w:id="1">
    <w:p w:rsidR="006C6905" w:rsidRDefault="006C6905" w:rsidP="007B4D3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3A" w:rsidRPr="00756E22" w:rsidRDefault="007B4D3A">
    <w:pPr>
      <w:pStyle w:val="Header"/>
      <w:rPr>
        <w:rFonts w:ascii="Times New Roman" w:hAnsi="Times New Roman" w:cs="Times New Roman"/>
        <w:sz w:val="24"/>
        <w:szCs w:val="24"/>
      </w:rPr>
    </w:pPr>
    <w:r>
      <w:tab/>
    </w:r>
    <w:r>
      <w:tab/>
    </w:r>
    <w:r w:rsidR="00B8396A" w:rsidRPr="00756E22">
      <w:rPr>
        <w:rFonts w:ascii="Times New Roman" w:hAnsi="Times New Roman" w:cs="Times New Roman"/>
        <w:sz w:val="24"/>
        <w:szCs w:val="24"/>
      </w:rPr>
      <w:fldChar w:fldCharType="begin"/>
    </w:r>
    <w:r w:rsidRPr="00756E22">
      <w:rPr>
        <w:rFonts w:ascii="Times New Roman" w:hAnsi="Times New Roman" w:cs="Times New Roman"/>
        <w:sz w:val="24"/>
        <w:szCs w:val="24"/>
      </w:rPr>
      <w:instrText xml:space="preserve"> PAGE   \* MERGEFORMAT </w:instrText>
    </w:r>
    <w:r w:rsidR="00B8396A" w:rsidRPr="00756E22">
      <w:rPr>
        <w:rFonts w:ascii="Times New Roman" w:hAnsi="Times New Roman" w:cs="Times New Roman"/>
        <w:sz w:val="24"/>
        <w:szCs w:val="24"/>
      </w:rPr>
      <w:fldChar w:fldCharType="separate"/>
    </w:r>
    <w:r w:rsidR="00386CA2">
      <w:rPr>
        <w:rFonts w:ascii="Times New Roman" w:hAnsi="Times New Roman" w:cs="Times New Roman"/>
        <w:noProof/>
        <w:sz w:val="24"/>
        <w:szCs w:val="24"/>
      </w:rPr>
      <w:t>2</w:t>
    </w:r>
    <w:r w:rsidR="00B8396A" w:rsidRPr="00756E22">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63F18"/>
    <w:rsid w:val="0000201D"/>
    <w:rsid w:val="00016076"/>
    <w:rsid w:val="000914F3"/>
    <w:rsid w:val="000E3E55"/>
    <w:rsid w:val="00136E4B"/>
    <w:rsid w:val="0019092A"/>
    <w:rsid w:val="002111D7"/>
    <w:rsid w:val="00234279"/>
    <w:rsid w:val="002546D2"/>
    <w:rsid w:val="00286ECD"/>
    <w:rsid w:val="002E5F95"/>
    <w:rsid w:val="00333F67"/>
    <w:rsid w:val="00354D81"/>
    <w:rsid w:val="00365B74"/>
    <w:rsid w:val="00386CA2"/>
    <w:rsid w:val="003C3DAF"/>
    <w:rsid w:val="004E4397"/>
    <w:rsid w:val="0050244A"/>
    <w:rsid w:val="00554797"/>
    <w:rsid w:val="005723C6"/>
    <w:rsid w:val="00647E81"/>
    <w:rsid w:val="006C6905"/>
    <w:rsid w:val="00704400"/>
    <w:rsid w:val="00756E22"/>
    <w:rsid w:val="00761F34"/>
    <w:rsid w:val="007B4D3A"/>
    <w:rsid w:val="007C0FB7"/>
    <w:rsid w:val="008363F8"/>
    <w:rsid w:val="00841594"/>
    <w:rsid w:val="00856548"/>
    <w:rsid w:val="00863F18"/>
    <w:rsid w:val="00872DB1"/>
    <w:rsid w:val="008A10C4"/>
    <w:rsid w:val="008A5D22"/>
    <w:rsid w:val="0093154A"/>
    <w:rsid w:val="00933470"/>
    <w:rsid w:val="00993D41"/>
    <w:rsid w:val="009B681A"/>
    <w:rsid w:val="00A22C6F"/>
    <w:rsid w:val="00AC3F5E"/>
    <w:rsid w:val="00AC5725"/>
    <w:rsid w:val="00B335D9"/>
    <w:rsid w:val="00B51C96"/>
    <w:rsid w:val="00B8396A"/>
    <w:rsid w:val="00BC7012"/>
    <w:rsid w:val="00C05E98"/>
    <w:rsid w:val="00C14F1F"/>
    <w:rsid w:val="00DC5DC7"/>
    <w:rsid w:val="00E54E17"/>
    <w:rsid w:val="00E62054"/>
    <w:rsid w:val="00E82C6B"/>
    <w:rsid w:val="00EB1A85"/>
    <w:rsid w:val="00F9523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3E5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4D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4D3A"/>
  </w:style>
  <w:style w:type="paragraph" w:styleId="Footer">
    <w:name w:val="footer"/>
    <w:basedOn w:val="Normal"/>
    <w:link w:val="FooterChar"/>
    <w:uiPriority w:val="99"/>
    <w:unhideWhenUsed/>
    <w:rsid w:val="007B4D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4D3A"/>
  </w:style>
  <w:style w:type="paragraph" w:styleId="NormalWeb">
    <w:name w:val="Normal (Web)"/>
    <w:basedOn w:val="Normal"/>
    <w:uiPriority w:val="99"/>
    <w:semiHidden/>
    <w:unhideWhenUsed/>
    <w:rsid w:val="0085654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1884</Words>
  <Characters>10744</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12603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Kevin</cp:lastModifiedBy>
  <cp:revision>2</cp:revision>
  <dcterms:created xsi:type="dcterms:W3CDTF">2020-10-16T09:14:00Z</dcterms:created>
  <dcterms:modified xsi:type="dcterms:W3CDTF">2020-10-16T09:14:00Z</dcterms:modified>
</cp:coreProperties>
</file>